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2A" w:rsidRPr="000B5AA7" w:rsidRDefault="00517E20" w:rsidP="0028792A">
      <w:pPr>
        <w:rPr>
          <w:b/>
          <w:szCs w:val="24"/>
        </w:rPr>
      </w:pPr>
      <w:r>
        <w:rPr>
          <w:b/>
          <w:szCs w:val="24"/>
        </w:rPr>
        <w:t>Задания по ХИМ</w:t>
      </w:r>
      <w:r w:rsidR="004B3B06">
        <w:rPr>
          <w:b/>
          <w:szCs w:val="24"/>
        </w:rPr>
        <w:t>ИИ 11</w:t>
      </w:r>
      <w:r w:rsidR="0028792A" w:rsidRPr="000B5AA7">
        <w:rPr>
          <w:b/>
          <w:szCs w:val="24"/>
        </w:rPr>
        <w:t xml:space="preserve"> класс для самостоятельного обучения</w:t>
      </w:r>
    </w:p>
    <w:p w:rsidR="00790C79" w:rsidRDefault="0028792A" w:rsidP="0028792A">
      <w:pPr>
        <w:rPr>
          <w:color w:val="000000"/>
          <w:szCs w:val="24"/>
          <w:shd w:val="clear" w:color="auto" w:fill="FFFFFF"/>
        </w:rPr>
      </w:pPr>
      <w:r w:rsidRPr="000B5AA7">
        <w:rPr>
          <w:szCs w:val="24"/>
        </w:rPr>
        <w:t xml:space="preserve">Учебник: </w:t>
      </w:r>
      <w:r w:rsidR="00517E20">
        <w:rPr>
          <w:color w:val="000000"/>
          <w:szCs w:val="24"/>
          <w:shd w:val="clear" w:color="auto" w:fill="FFFFFF"/>
        </w:rPr>
        <w:t>Габриелян О.С.</w:t>
      </w:r>
      <w:r w:rsidR="00113E89">
        <w:rPr>
          <w:color w:val="000000"/>
          <w:szCs w:val="24"/>
          <w:shd w:val="clear" w:color="auto" w:fill="FFFFFF"/>
        </w:rPr>
        <w:t xml:space="preserve"> </w:t>
      </w:r>
      <w:r w:rsidR="00517E20">
        <w:rPr>
          <w:color w:val="000000"/>
          <w:szCs w:val="24"/>
          <w:shd w:val="clear" w:color="auto" w:fill="FFFFFF"/>
        </w:rPr>
        <w:t>Хим</w:t>
      </w:r>
      <w:r w:rsidR="009A0696" w:rsidRPr="000B5AA7">
        <w:rPr>
          <w:color w:val="000000"/>
          <w:szCs w:val="24"/>
          <w:shd w:val="clear" w:color="auto" w:fill="FFFFFF"/>
        </w:rPr>
        <w:t>ия</w:t>
      </w:r>
      <w:r w:rsidR="004B3B06">
        <w:rPr>
          <w:color w:val="000000"/>
          <w:szCs w:val="24"/>
          <w:shd w:val="clear" w:color="auto" w:fill="FFFFFF"/>
        </w:rPr>
        <w:t>. 11</w:t>
      </w:r>
      <w:r w:rsidR="00517E20">
        <w:rPr>
          <w:color w:val="000000"/>
          <w:szCs w:val="24"/>
          <w:shd w:val="clear" w:color="auto" w:fill="FFFFFF"/>
        </w:rPr>
        <w:t xml:space="preserve"> класс. Базовый уровень.</w:t>
      </w:r>
    </w:p>
    <w:p w:rsidR="0028792A" w:rsidRPr="00B27B5D" w:rsidRDefault="009A0696" w:rsidP="0028792A">
      <w:pPr>
        <w:rPr>
          <w:color w:val="000000"/>
          <w:szCs w:val="24"/>
          <w:shd w:val="clear" w:color="auto" w:fill="FFFFFF"/>
        </w:rPr>
      </w:pPr>
      <w:r w:rsidRPr="000B5AA7">
        <w:rPr>
          <w:color w:val="000000"/>
          <w:szCs w:val="24"/>
          <w:shd w:val="clear" w:color="auto" w:fill="FFFFFF"/>
        </w:rPr>
        <w:t> </w:t>
      </w:r>
      <w:r w:rsidR="00790C79">
        <w:t>Все задания выполните письменно.</w:t>
      </w:r>
    </w:p>
    <w:p w:rsidR="0028792A" w:rsidRPr="00790C79" w:rsidRDefault="0028792A" w:rsidP="0028792A">
      <w:pPr>
        <w:rPr>
          <w:b/>
          <w:i/>
          <w:szCs w:val="24"/>
        </w:rPr>
      </w:pPr>
      <w:r w:rsidRPr="00790C79">
        <w:rPr>
          <w:b/>
          <w:i/>
          <w:szCs w:val="24"/>
        </w:rPr>
        <w:t>Готовые работы приносить  на вахту и оставлять с пометкой «для учителя биологии»</w:t>
      </w:r>
      <w:r w:rsidR="00EE5540" w:rsidRPr="00790C79">
        <w:rPr>
          <w:rStyle w:val="a3"/>
          <w:i/>
          <w:szCs w:val="24"/>
        </w:rPr>
        <w:t xml:space="preserve"> </w:t>
      </w:r>
      <w:r w:rsidRPr="00790C79">
        <w:rPr>
          <w:rStyle w:val="a3"/>
          <w:i/>
          <w:szCs w:val="24"/>
        </w:rPr>
        <w:t xml:space="preserve"> </w:t>
      </w:r>
    </w:p>
    <w:p w:rsidR="0028792A" w:rsidRDefault="007270D0" w:rsidP="0028792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3</w:t>
      </w:r>
      <w:r w:rsidR="00EE5540">
        <w:rPr>
          <w:b/>
          <w:szCs w:val="24"/>
        </w:rPr>
        <w:t xml:space="preserve"> </w:t>
      </w:r>
      <w:r w:rsidR="0028792A" w:rsidRPr="000B5AA7">
        <w:rPr>
          <w:b/>
          <w:szCs w:val="24"/>
        </w:rPr>
        <w:t>четверть</w:t>
      </w:r>
    </w:p>
    <w:p w:rsidR="00D65F4A" w:rsidRPr="000B5AA7" w:rsidRDefault="00D65F4A" w:rsidP="0028792A">
      <w:pPr>
        <w:spacing w:after="0" w:line="240" w:lineRule="auto"/>
        <w:rPr>
          <w:b/>
          <w:szCs w:val="24"/>
        </w:rPr>
      </w:pPr>
    </w:p>
    <w:tbl>
      <w:tblPr>
        <w:tblStyle w:val="a5"/>
        <w:tblW w:w="10456" w:type="dxa"/>
        <w:tblInd w:w="-976" w:type="dxa"/>
        <w:tblLook w:val="04A0" w:firstRow="1" w:lastRow="0" w:firstColumn="1" w:lastColumn="0" w:noHBand="0" w:noVBand="1"/>
      </w:tblPr>
      <w:tblGrid>
        <w:gridCol w:w="589"/>
        <w:gridCol w:w="3381"/>
        <w:gridCol w:w="3069"/>
        <w:gridCol w:w="3417"/>
      </w:tblGrid>
      <w:tr w:rsidR="0028792A" w:rsidRPr="000B5AA7" w:rsidTr="00F50AE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41490B">
            <w:pPr>
              <w:rPr>
                <w:szCs w:val="24"/>
              </w:rPr>
            </w:pPr>
            <w:r w:rsidRPr="000B5AA7">
              <w:rPr>
                <w:szCs w:val="24"/>
              </w:rPr>
              <w:t>№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2A" w:rsidRPr="000B5AA7" w:rsidRDefault="0028792A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Тема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учебный материал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Задание</w:t>
            </w:r>
          </w:p>
        </w:tc>
      </w:tr>
      <w:tr w:rsidR="009A0696" w:rsidRPr="000B5AA7" w:rsidTr="00F50AE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0B5AA7" w:rsidRDefault="00113E89" w:rsidP="0041490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A4" w:rsidRDefault="00C409A4" w:rsidP="00517E2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Металлы. Положение в ПСХЭ Д.И. Менделеева. </w:t>
            </w:r>
          </w:p>
          <w:p w:rsidR="00C409A4" w:rsidRDefault="00C409A4" w:rsidP="00517E2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Особенности строения атомов. Физические и химические свойства. Сплавы металлов. </w:t>
            </w:r>
          </w:p>
          <w:p w:rsidR="00C409A4" w:rsidRDefault="00C409A4" w:rsidP="00517E2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Металлы главных подгрупп </w:t>
            </w:r>
            <w:r>
              <w:rPr>
                <w:color w:val="000000"/>
                <w:szCs w:val="24"/>
                <w:lang w:val="en-US"/>
              </w:rPr>
              <w:t>I</w:t>
            </w:r>
            <w:r>
              <w:rPr>
                <w:color w:val="000000"/>
                <w:szCs w:val="24"/>
              </w:rPr>
              <w:t xml:space="preserve"> </w:t>
            </w:r>
            <w:proofErr w:type="gramStart"/>
            <w:r>
              <w:rPr>
                <w:color w:val="000000"/>
                <w:szCs w:val="24"/>
              </w:rPr>
              <w:t xml:space="preserve">и </w:t>
            </w:r>
            <w:r w:rsidRPr="00C409A4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  <w:lang w:val="en-US"/>
              </w:rPr>
              <w:t>II</w:t>
            </w:r>
            <w:proofErr w:type="gramEnd"/>
            <w:r>
              <w:rPr>
                <w:color w:val="000000"/>
                <w:szCs w:val="24"/>
              </w:rPr>
              <w:t xml:space="preserve"> групп. </w:t>
            </w:r>
          </w:p>
          <w:p w:rsidR="009A0696" w:rsidRPr="00C409A4" w:rsidRDefault="00C409A4" w:rsidP="00517E20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Металлы побочных подгрупп.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D0" w:rsidRDefault="007270D0" w:rsidP="0041490B"/>
          <w:p w:rsidR="007270D0" w:rsidRDefault="007270D0" w:rsidP="0041490B"/>
          <w:p w:rsidR="007270D0" w:rsidRDefault="007270D0" w:rsidP="0041490B"/>
          <w:p w:rsidR="007270D0" w:rsidRDefault="007270D0" w:rsidP="0041490B"/>
          <w:p w:rsidR="007270D0" w:rsidRDefault="007270D0" w:rsidP="0041490B"/>
          <w:p w:rsidR="007270D0" w:rsidRDefault="007270D0" w:rsidP="0041490B"/>
          <w:p w:rsidR="007270D0" w:rsidRDefault="007270D0" w:rsidP="0041490B"/>
          <w:p w:rsidR="007270D0" w:rsidRDefault="007270D0" w:rsidP="0041490B"/>
          <w:p w:rsidR="007270D0" w:rsidRDefault="007270D0" w:rsidP="0041490B"/>
          <w:p w:rsidR="007270D0" w:rsidRDefault="007270D0" w:rsidP="0041490B"/>
          <w:p w:rsidR="007270D0" w:rsidRDefault="007270D0" w:rsidP="0041490B"/>
          <w:p w:rsidR="00F50AE1" w:rsidRDefault="00F50AE1" w:rsidP="00F50AE1">
            <w:pPr>
              <w:pStyle w:val="a6"/>
              <w:numPr>
                <w:ilvl w:val="0"/>
                <w:numId w:val="1"/>
              </w:numPr>
              <w:rPr>
                <w:rStyle w:val="a3"/>
              </w:rPr>
            </w:pPr>
            <w:hyperlink r:id="rId5" w:history="1">
              <w:r>
                <w:rPr>
                  <w:rStyle w:val="a3"/>
                </w:rPr>
                <w:t>Химия 11 класс. Габриелян</w:t>
              </w:r>
            </w:hyperlink>
          </w:p>
          <w:p w:rsidR="00F50AE1" w:rsidRDefault="00F50AE1" w:rsidP="00F50AE1">
            <w:pPr>
              <w:rPr>
                <w:rStyle w:val="a3"/>
              </w:rPr>
            </w:pPr>
          </w:p>
          <w:p w:rsidR="007270D0" w:rsidRDefault="00F50AE1" w:rsidP="00F50AE1">
            <w:pPr>
              <w:pStyle w:val="a6"/>
              <w:numPr>
                <w:ilvl w:val="0"/>
                <w:numId w:val="1"/>
              </w:numPr>
            </w:pPr>
            <w:r>
              <w:t>Интернет-источники</w:t>
            </w:r>
          </w:p>
          <w:p w:rsidR="007270D0" w:rsidRDefault="007270D0" w:rsidP="0041490B"/>
          <w:p w:rsidR="007270D0" w:rsidRDefault="007270D0" w:rsidP="0041490B"/>
          <w:p w:rsidR="007270D0" w:rsidRDefault="007270D0" w:rsidP="0041490B"/>
          <w:p w:rsidR="007270D0" w:rsidRDefault="007270D0" w:rsidP="0041490B"/>
          <w:p w:rsidR="009A0696" w:rsidRPr="000B5AA7" w:rsidRDefault="009A0696" w:rsidP="0041490B">
            <w:pPr>
              <w:rPr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D0" w:rsidRPr="00F44B40" w:rsidRDefault="007270D0" w:rsidP="007270D0">
            <w:pPr>
              <w:rPr>
                <w:b/>
                <w:i/>
                <w:color w:val="C00000"/>
                <w:szCs w:val="24"/>
              </w:rPr>
            </w:pPr>
            <w:r w:rsidRPr="00D71B7C">
              <w:rPr>
                <w:b/>
                <w:i/>
                <w:color w:val="C00000"/>
                <w:szCs w:val="24"/>
              </w:rPr>
              <w:t>При составлении конспектов обязательно записывайте тему.</w:t>
            </w:r>
          </w:p>
          <w:p w:rsidR="007270D0" w:rsidRPr="00E3590C" w:rsidRDefault="007270D0" w:rsidP="007270D0">
            <w:pPr>
              <w:rPr>
                <w:i/>
                <w:color w:val="C00000"/>
                <w:szCs w:val="24"/>
              </w:rPr>
            </w:pPr>
            <w:r w:rsidRPr="00E3590C">
              <w:rPr>
                <w:i/>
                <w:color w:val="C00000"/>
                <w:szCs w:val="24"/>
              </w:rPr>
              <w:t>- при изучении параграфов составьте краткую схему - конспект;</w:t>
            </w:r>
          </w:p>
          <w:p w:rsidR="007270D0" w:rsidRDefault="007270D0" w:rsidP="007270D0">
            <w:pPr>
              <w:rPr>
                <w:i/>
                <w:color w:val="C00000"/>
                <w:szCs w:val="24"/>
              </w:rPr>
            </w:pPr>
            <w:r w:rsidRPr="00E3590C">
              <w:rPr>
                <w:i/>
                <w:color w:val="C00000"/>
                <w:szCs w:val="24"/>
              </w:rPr>
              <w:t xml:space="preserve">Выпишите главную идею, основные понятия, тезисы. Записывайте химические формулы, уравнения реакций, образцы решения задач, полезные ссылки и т.п. </w:t>
            </w:r>
          </w:p>
          <w:p w:rsidR="007270D0" w:rsidRDefault="007270D0" w:rsidP="007270D0">
            <w:pPr>
              <w:rPr>
                <w:szCs w:val="24"/>
              </w:rPr>
            </w:pPr>
            <w:r>
              <w:rPr>
                <w:szCs w:val="24"/>
              </w:rPr>
              <w:t>§</w:t>
            </w:r>
            <w:r w:rsidR="00C409A4">
              <w:rPr>
                <w:szCs w:val="24"/>
              </w:rPr>
              <w:t>20</w:t>
            </w:r>
            <w:r>
              <w:rPr>
                <w:szCs w:val="24"/>
              </w:rPr>
              <w:t>, стр.</w:t>
            </w:r>
            <w:r w:rsidR="00C409A4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  <w:r w:rsidR="00C409A4">
              <w:rPr>
                <w:szCs w:val="24"/>
              </w:rPr>
              <w:t>4</w:t>
            </w:r>
            <w:r>
              <w:rPr>
                <w:szCs w:val="24"/>
              </w:rPr>
              <w:t>,</w:t>
            </w:r>
          </w:p>
          <w:p w:rsidR="007270D0" w:rsidRDefault="007270D0" w:rsidP="007270D0">
            <w:pPr>
              <w:rPr>
                <w:szCs w:val="24"/>
              </w:rPr>
            </w:pPr>
            <w:r w:rsidRPr="000B5AA7">
              <w:rPr>
                <w:szCs w:val="24"/>
              </w:rPr>
              <w:t>П</w:t>
            </w:r>
            <w:r w:rsidR="00C409A4">
              <w:rPr>
                <w:szCs w:val="24"/>
              </w:rPr>
              <w:t xml:space="preserve">ри изучении параграфа </w:t>
            </w:r>
            <w:r>
              <w:rPr>
                <w:szCs w:val="24"/>
              </w:rPr>
              <w:t>составьте краткую схему – конспект;</w:t>
            </w:r>
          </w:p>
          <w:p w:rsidR="00AD1D1D" w:rsidRPr="00E3590C" w:rsidRDefault="00AD1D1D" w:rsidP="007270D0">
            <w:pPr>
              <w:rPr>
                <w:szCs w:val="24"/>
              </w:rPr>
            </w:pPr>
            <w:r>
              <w:rPr>
                <w:szCs w:val="24"/>
              </w:rPr>
              <w:t>- упр.5(б), стр.173;</w:t>
            </w:r>
          </w:p>
          <w:p w:rsidR="007270D0" w:rsidRDefault="007270D0" w:rsidP="007270D0">
            <w:pPr>
              <w:rPr>
                <w:b/>
                <w:i/>
                <w:szCs w:val="24"/>
              </w:rPr>
            </w:pPr>
            <w:r>
              <w:rPr>
                <w:szCs w:val="24"/>
              </w:rPr>
              <w:t xml:space="preserve">- ключевые слова и словосочетания, перечисленные в конце параграфов </w:t>
            </w:r>
            <w:r w:rsidRPr="004D69F8">
              <w:rPr>
                <w:i/>
                <w:szCs w:val="24"/>
              </w:rPr>
              <w:t>(</w:t>
            </w:r>
            <w:r>
              <w:rPr>
                <w:i/>
                <w:szCs w:val="24"/>
              </w:rPr>
              <w:t>в рамочке</w:t>
            </w:r>
            <w:r w:rsidRPr="004D69F8">
              <w:rPr>
                <w:i/>
                <w:szCs w:val="24"/>
              </w:rPr>
              <w:t>)</w:t>
            </w:r>
            <w:r>
              <w:rPr>
                <w:szCs w:val="24"/>
              </w:rPr>
              <w:t xml:space="preserve"> </w:t>
            </w:r>
            <w:r w:rsidRPr="00921552">
              <w:rPr>
                <w:b/>
                <w:i/>
                <w:szCs w:val="24"/>
              </w:rPr>
              <w:t>надо запомнить!</w:t>
            </w:r>
          </w:p>
          <w:p w:rsidR="007270D0" w:rsidRDefault="007270D0" w:rsidP="007270D0">
            <w:pPr>
              <w:rPr>
                <w:b/>
                <w:i/>
                <w:szCs w:val="24"/>
              </w:rPr>
            </w:pPr>
            <w:r w:rsidRPr="006156FB">
              <w:rPr>
                <w:szCs w:val="24"/>
              </w:rPr>
              <w:t>- выучите правила и определения</w:t>
            </w:r>
            <w:r>
              <w:rPr>
                <w:szCs w:val="24"/>
              </w:rPr>
              <w:t>, отмеченные в параграфе красной</w:t>
            </w:r>
            <w:r w:rsidRPr="006156FB">
              <w:rPr>
                <w:szCs w:val="24"/>
              </w:rPr>
              <w:t xml:space="preserve"> стрелочкой</w:t>
            </w:r>
            <w:r w:rsidRPr="00754605">
              <w:rPr>
                <w:b/>
                <w:szCs w:val="24"/>
              </w:rPr>
              <w:t>;</w:t>
            </w:r>
          </w:p>
          <w:p w:rsidR="007270D0" w:rsidRDefault="007270D0" w:rsidP="007270D0">
            <w:pPr>
              <w:rPr>
                <w:szCs w:val="24"/>
              </w:rPr>
            </w:pPr>
            <w:r>
              <w:rPr>
                <w:szCs w:val="24"/>
              </w:rPr>
              <w:t>- Исп</w:t>
            </w:r>
            <w:r w:rsidR="002414CF">
              <w:rPr>
                <w:szCs w:val="24"/>
              </w:rPr>
              <w:t xml:space="preserve">ользуя Интернет, ознакомьтесь с </w:t>
            </w:r>
            <w:r>
              <w:rPr>
                <w:szCs w:val="24"/>
              </w:rPr>
              <w:t>видеофрагментами, иллюстрирующими химические свойства мета</w:t>
            </w:r>
            <w:r w:rsidR="002414CF">
              <w:rPr>
                <w:szCs w:val="24"/>
              </w:rPr>
              <w:t>ллов</w:t>
            </w:r>
            <w:r>
              <w:rPr>
                <w:szCs w:val="24"/>
              </w:rPr>
              <w:t>.</w:t>
            </w:r>
          </w:p>
          <w:p w:rsidR="009A0696" w:rsidRDefault="007270D0" w:rsidP="000C30F7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2414CF">
              <w:rPr>
                <w:szCs w:val="24"/>
              </w:rPr>
              <w:t>опишите области применения алюминия, железа и других важнейших металлов</w:t>
            </w:r>
            <w:r w:rsidR="000C30F7">
              <w:rPr>
                <w:szCs w:val="24"/>
              </w:rPr>
              <w:t>.</w:t>
            </w:r>
          </w:p>
          <w:p w:rsidR="000C30F7" w:rsidRDefault="000C30F7" w:rsidP="000C30F7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szCs w:val="24"/>
              </w:rPr>
              <w:t>Знать и уметь писать уравнения реакций получения и химических свойств</w:t>
            </w:r>
            <w:r>
              <w:rPr>
                <w:szCs w:val="24"/>
              </w:rPr>
              <w:t xml:space="preserve"> металлов.</w:t>
            </w:r>
          </w:p>
          <w:p w:rsidR="000C30F7" w:rsidRPr="000B5AA7" w:rsidRDefault="000C30F7" w:rsidP="000C30F7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szCs w:val="24"/>
              </w:rPr>
              <w:t xml:space="preserve">Подготовьте </w:t>
            </w:r>
            <w:r w:rsidRPr="000F041B">
              <w:rPr>
                <w:b/>
                <w:szCs w:val="24"/>
              </w:rPr>
              <w:t xml:space="preserve">реферат на </w:t>
            </w:r>
            <w:r w:rsidRPr="000F041B">
              <w:rPr>
                <w:b/>
                <w:szCs w:val="24"/>
              </w:rPr>
              <w:lastRenderedPageBreak/>
              <w:t>тему:</w:t>
            </w:r>
            <w:r>
              <w:rPr>
                <w:szCs w:val="24"/>
              </w:rPr>
              <w:t xml:space="preserve"> «</w:t>
            </w:r>
            <w:r>
              <w:rPr>
                <w:szCs w:val="24"/>
              </w:rPr>
              <w:t>Коррозия металлов и способы защиты от неё</w:t>
            </w:r>
            <w:r>
              <w:rPr>
                <w:szCs w:val="24"/>
              </w:rPr>
              <w:t>».</w:t>
            </w:r>
          </w:p>
        </w:tc>
      </w:tr>
      <w:tr w:rsidR="009A0696" w:rsidRPr="000B5AA7" w:rsidTr="00F50AE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0B5AA7" w:rsidRDefault="00113E89" w:rsidP="0041490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Default="009A0696" w:rsidP="00113E89">
            <w:pPr>
              <w:ind w:left="135"/>
              <w:rPr>
                <w:color w:val="000000"/>
                <w:szCs w:val="24"/>
              </w:rPr>
            </w:pPr>
          </w:p>
          <w:p w:rsidR="00AD1D1D" w:rsidRDefault="00AD1D1D" w:rsidP="00AD1D1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Нем</w:t>
            </w:r>
            <w:r>
              <w:rPr>
                <w:color w:val="000000"/>
                <w:szCs w:val="24"/>
              </w:rPr>
              <w:t xml:space="preserve">еталлы. Положение в ПСХЭ Д.И. Менделеева. </w:t>
            </w:r>
          </w:p>
          <w:p w:rsidR="00AD1D1D" w:rsidRDefault="00AD1D1D" w:rsidP="00AD1D1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Особенности строения атомов. Физические и химические свойства. </w:t>
            </w:r>
            <w:r>
              <w:rPr>
                <w:color w:val="000000"/>
                <w:szCs w:val="24"/>
              </w:rPr>
              <w:t>Аллотропия неметаллов</w:t>
            </w:r>
            <w:r>
              <w:rPr>
                <w:color w:val="000000"/>
                <w:szCs w:val="24"/>
              </w:rPr>
              <w:t xml:space="preserve">. </w:t>
            </w:r>
          </w:p>
          <w:p w:rsidR="007F07B1" w:rsidRDefault="00AD1D1D" w:rsidP="00F50AE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Химические свойства галогенов, серы, азота, фосфора, углерода, кремния и их соединений.</w:t>
            </w:r>
          </w:p>
          <w:p w:rsidR="00F50AE1" w:rsidRPr="000B5AA7" w:rsidRDefault="00F50AE1" w:rsidP="00F50AE1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Применение важнейших неметаллов и их соединений.</w:t>
            </w:r>
          </w:p>
        </w:tc>
        <w:bookmarkStart w:id="0" w:name="_GoBack"/>
        <w:bookmarkEnd w:id="0"/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E2" w:rsidRDefault="00F50AE1" w:rsidP="00F50AE1">
            <w:pPr>
              <w:pStyle w:val="a6"/>
              <w:numPr>
                <w:ilvl w:val="0"/>
                <w:numId w:val="2"/>
              </w:numPr>
              <w:rPr>
                <w:rStyle w:val="a3"/>
              </w:rPr>
            </w:pPr>
            <w:r>
              <w:fldChar w:fldCharType="begin"/>
            </w:r>
            <w:r>
              <w:instrText xml:space="preserve"> HYPERLINK "https://xn--24-6kct3an.xn--p1ai/%D0%A5%D0%B8%D0%BC%D0%B8%D1%8F_11_%D0%BA%D0%BB%D0%B0%D1%81%D1%81_%D0%93%D0%B0%D0%B1%D1%80%D0%B8%D0%BB%D1%8F%D0%BD/index.html" </w:instrText>
            </w:r>
            <w:r>
              <w:fldChar w:fldCharType="separate"/>
            </w:r>
            <w:r w:rsidR="003A27E2">
              <w:rPr>
                <w:rStyle w:val="a3"/>
              </w:rPr>
              <w:t>Химия 11 класс. Габриелян</w:t>
            </w:r>
            <w:r>
              <w:rPr>
                <w:rStyle w:val="a3"/>
              </w:rPr>
              <w:fldChar w:fldCharType="end"/>
            </w:r>
          </w:p>
          <w:p w:rsidR="00F50AE1" w:rsidRDefault="00F50AE1" w:rsidP="0041490B">
            <w:pPr>
              <w:rPr>
                <w:rStyle w:val="a3"/>
              </w:rPr>
            </w:pPr>
          </w:p>
          <w:p w:rsidR="00F50AE1" w:rsidRPr="00F50AE1" w:rsidRDefault="00F50AE1" w:rsidP="00F50AE1">
            <w:pPr>
              <w:pStyle w:val="a6"/>
              <w:numPr>
                <w:ilvl w:val="0"/>
                <w:numId w:val="2"/>
              </w:numPr>
              <w:rPr>
                <w:szCs w:val="24"/>
              </w:rPr>
            </w:pPr>
            <w:r>
              <w:t>Интернет-источники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D" w:rsidRDefault="00AD1D1D" w:rsidP="00AD1D1D">
            <w:pPr>
              <w:rPr>
                <w:szCs w:val="24"/>
              </w:rPr>
            </w:pPr>
            <w:r>
              <w:rPr>
                <w:szCs w:val="24"/>
              </w:rPr>
              <w:t>§2</w:t>
            </w:r>
            <w:r>
              <w:rPr>
                <w:szCs w:val="24"/>
              </w:rPr>
              <w:t>1</w:t>
            </w:r>
            <w:r>
              <w:rPr>
                <w:szCs w:val="24"/>
              </w:rPr>
              <w:t>, стр.1</w:t>
            </w:r>
            <w:r>
              <w:rPr>
                <w:szCs w:val="24"/>
              </w:rPr>
              <w:t>7</w:t>
            </w:r>
            <w:r>
              <w:rPr>
                <w:szCs w:val="24"/>
              </w:rPr>
              <w:t>4,</w:t>
            </w:r>
          </w:p>
          <w:p w:rsidR="00AD1D1D" w:rsidRDefault="00AD1D1D" w:rsidP="00AD1D1D">
            <w:pPr>
              <w:rPr>
                <w:szCs w:val="24"/>
              </w:rPr>
            </w:pPr>
            <w:r w:rsidRPr="000B5AA7">
              <w:rPr>
                <w:szCs w:val="24"/>
              </w:rPr>
              <w:t>П</w:t>
            </w:r>
            <w:r>
              <w:rPr>
                <w:szCs w:val="24"/>
              </w:rPr>
              <w:t>ри изучении параграфа составьте краткую схему – конспект;</w:t>
            </w:r>
          </w:p>
          <w:p w:rsidR="00AD1D1D" w:rsidRPr="00E3590C" w:rsidRDefault="00AD1D1D" w:rsidP="00AD1D1D">
            <w:pPr>
              <w:rPr>
                <w:szCs w:val="24"/>
              </w:rPr>
            </w:pPr>
            <w:r>
              <w:rPr>
                <w:szCs w:val="24"/>
              </w:rPr>
              <w:t>- упр.</w:t>
            </w:r>
            <w:r>
              <w:rPr>
                <w:szCs w:val="24"/>
              </w:rPr>
              <w:t>6, 7</w:t>
            </w:r>
            <w:r>
              <w:rPr>
                <w:szCs w:val="24"/>
              </w:rPr>
              <w:t>, стр.17</w:t>
            </w:r>
            <w:r>
              <w:rPr>
                <w:szCs w:val="24"/>
              </w:rPr>
              <w:t>9</w:t>
            </w:r>
            <w:r>
              <w:rPr>
                <w:szCs w:val="24"/>
              </w:rPr>
              <w:t>;</w:t>
            </w:r>
          </w:p>
          <w:p w:rsidR="00AD1D1D" w:rsidRDefault="00AD1D1D" w:rsidP="00AD1D1D">
            <w:pPr>
              <w:rPr>
                <w:b/>
                <w:i/>
                <w:szCs w:val="24"/>
              </w:rPr>
            </w:pPr>
            <w:r>
              <w:rPr>
                <w:szCs w:val="24"/>
              </w:rPr>
              <w:t xml:space="preserve">- ключевые слова и словосочетания, перечисленные в конце параграфов </w:t>
            </w:r>
            <w:r w:rsidRPr="004D69F8">
              <w:rPr>
                <w:i/>
                <w:szCs w:val="24"/>
              </w:rPr>
              <w:t>(</w:t>
            </w:r>
            <w:r>
              <w:rPr>
                <w:i/>
                <w:szCs w:val="24"/>
              </w:rPr>
              <w:t>в рамочке</w:t>
            </w:r>
            <w:r w:rsidRPr="004D69F8">
              <w:rPr>
                <w:i/>
                <w:szCs w:val="24"/>
              </w:rPr>
              <w:t>)</w:t>
            </w:r>
            <w:r>
              <w:rPr>
                <w:szCs w:val="24"/>
              </w:rPr>
              <w:t xml:space="preserve"> </w:t>
            </w:r>
            <w:r w:rsidRPr="00921552">
              <w:rPr>
                <w:b/>
                <w:i/>
                <w:szCs w:val="24"/>
              </w:rPr>
              <w:t>надо запомнить!</w:t>
            </w:r>
          </w:p>
          <w:p w:rsidR="00AD1D1D" w:rsidRDefault="00AD1D1D" w:rsidP="00AD1D1D">
            <w:pPr>
              <w:rPr>
                <w:b/>
                <w:i/>
                <w:szCs w:val="24"/>
              </w:rPr>
            </w:pPr>
            <w:r w:rsidRPr="006156FB">
              <w:rPr>
                <w:szCs w:val="24"/>
              </w:rPr>
              <w:t>- выучите правила и определения</w:t>
            </w:r>
            <w:r>
              <w:rPr>
                <w:szCs w:val="24"/>
              </w:rPr>
              <w:t>, отмеченные в параграфе красной</w:t>
            </w:r>
            <w:r w:rsidRPr="006156FB">
              <w:rPr>
                <w:szCs w:val="24"/>
              </w:rPr>
              <w:t xml:space="preserve"> стрелочкой</w:t>
            </w:r>
            <w:r w:rsidRPr="00754605">
              <w:rPr>
                <w:b/>
                <w:szCs w:val="24"/>
              </w:rPr>
              <w:t>;</w:t>
            </w:r>
          </w:p>
          <w:p w:rsidR="00AD1D1D" w:rsidRDefault="00AD1D1D" w:rsidP="00AD1D1D">
            <w:pPr>
              <w:rPr>
                <w:szCs w:val="24"/>
              </w:rPr>
            </w:pPr>
            <w:r>
              <w:rPr>
                <w:szCs w:val="24"/>
              </w:rPr>
              <w:t xml:space="preserve">- Используя Интернет, ознакомьтесь с видеофрагментами, иллюстрирующими химические свойства </w:t>
            </w:r>
            <w:r w:rsidR="00F50AE1">
              <w:rPr>
                <w:szCs w:val="24"/>
              </w:rPr>
              <w:t>не</w:t>
            </w:r>
            <w:r>
              <w:rPr>
                <w:szCs w:val="24"/>
              </w:rPr>
              <w:t>металлов.</w:t>
            </w:r>
          </w:p>
          <w:p w:rsidR="00AD1D1D" w:rsidRDefault="00AD1D1D" w:rsidP="00AD1D1D">
            <w:pPr>
              <w:rPr>
                <w:szCs w:val="24"/>
              </w:rPr>
            </w:pPr>
            <w:r>
              <w:rPr>
                <w:szCs w:val="24"/>
              </w:rPr>
              <w:t xml:space="preserve">- опишите области применения </w:t>
            </w:r>
            <w:r w:rsidR="00F50AE1">
              <w:rPr>
                <w:szCs w:val="24"/>
              </w:rPr>
              <w:t>серы, фосфора, хлора, углерода, азота</w:t>
            </w:r>
            <w:r>
              <w:rPr>
                <w:szCs w:val="24"/>
              </w:rPr>
              <w:t>.</w:t>
            </w:r>
          </w:p>
          <w:p w:rsidR="00FC4B78" w:rsidRPr="000B5AA7" w:rsidRDefault="00AD1D1D" w:rsidP="00AD1D1D">
            <w:pPr>
              <w:rPr>
                <w:szCs w:val="24"/>
              </w:rPr>
            </w:pPr>
            <w:r>
              <w:rPr>
                <w:szCs w:val="24"/>
              </w:rPr>
              <w:t xml:space="preserve">- Знать и уметь писать уравнения реакций получения и химических свойств </w:t>
            </w:r>
            <w:r w:rsidR="00F50AE1">
              <w:rPr>
                <w:szCs w:val="24"/>
              </w:rPr>
              <w:t>не</w:t>
            </w:r>
            <w:r>
              <w:rPr>
                <w:szCs w:val="24"/>
              </w:rPr>
              <w:t>металлов.</w:t>
            </w:r>
          </w:p>
        </w:tc>
      </w:tr>
    </w:tbl>
    <w:p w:rsidR="009A0696" w:rsidRPr="000B5AA7" w:rsidRDefault="009A0696" w:rsidP="0028792A">
      <w:pPr>
        <w:spacing w:after="0" w:line="240" w:lineRule="auto"/>
        <w:rPr>
          <w:b/>
          <w:szCs w:val="24"/>
        </w:rPr>
      </w:pPr>
    </w:p>
    <w:p w:rsidR="00240AEE" w:rsidRPr="000B5AA7" w:rsidRDefault="00240AEE">
      <w:pPr>
        <w:rPr>
          <w:szCs w:val="24"/>
        </w:rPr>
      </w:pPr>
    </w:p>
    <w:p w:rsidR="009A0696" w:rsidRPr="000B5AA7" w:rsidRDefault="009A0696">
      <w:pPr>
        <w:rPr>
          <w:szCs w:val="24"/>
        </w:rPr>
      </w:pPr>
    </w:p>
    <w:sectPr w:rsidR="009A0696" w:rsidRPr="000B5AA7" w:rsidSect="002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79C"/>
    <w:multiLevelType w:val="hybridMultilevel"/>
    <w:tmpl w:val="3F7E4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97805"/>
    <w:multiLevelType w:val="hybridMultilevel"/>
    <w:tmpl w:val="04BC0258"/>
    <w:lvl w:ilvl="0" w:tplc="7BB4167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92A"/>
    <w:rsid w:val="000107C6"/>
    <w:rsid w:val="000B5AA7"/>
    <w:rsid w:val="000C30F7"/>
    <w:rsid w:val="000E6721"/>
    <w:rsid w:val="00113E89"/>
    <w:rsid w:val="00240AEE"/>
    <w:rsid w:val="002414CF"/>
    <w:rsid w:val="0028792A"/>
    <w:rsid w:val="002B7D9E"/>
    <w:rsid w:val="002E0105"/>
    <w:rsid w:val="003A27E2"/>
    <w:rsid w:val="004B3B06"/>
    <w:rsid w:val="00517E20"/>
    <w:rsid w:val="0053468B"/>
    <w:rsid w:val="00550705"/>
    <w:rsid w:val="0060289F"/>
    <w:rsid w:val="007270D0"/>
    <w:rsid w:val="00790C79"/>
    <w:rsid w:val="007A09B8"/>
    <w:rsid w:val="007F07B1"/>
    <w:rsid w:val="009A0696"/>
    <w:rsid w:val="00A40803"/>
    <w:rsid w:val="00AD1D1D"/>
    <w:rsid w:val="00B27B5D"/>
    <w:rsid w:val="00BA1178"/>
    <w:rsid w:val="00BD3935"/>
    <w:rsid w:val="00C409A4"/>
    <w:rsid w:val="00CF359C"/>
    <w:rsid w:val="00D65F4A"/>
    <w:rsid w:val="00EE5540"/>
    <w:rsid w:val="00F50AE1"/>
    <w:rsid w:val="00FC3DBB"/>
    <w:rsid w:val="00FC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B95A"/>
  <w15:docId w15:val="{8276B0D4-94FB-4F46-AFE3-1B07D876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92A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92A"/>
    <w:rPr>
      <w:color w:val="0000FF" w:themeColor="hyperlink"/>
      <w:u w:val="single"/>
    </w:rPr>
  </w:style>
  <w:style w:type="paragraph" w:customStyle="1" w:styleId="a4">
    <w:name w:val="Содержимое таблицы"/>
    <w:basedOn w:val="a"/>
    <w:rsid w:val="0028792A"/>
    <w:pPr>
      <w:widowControl w:val="0"/>
      <w:suppressLineNumbers/>
      <w:suppressAutoHyphens/>
      <w:spacing w:after="0" w:line="240" w:lineRule="auto"/>
    </w:pPr>
    <w:rPr>
      <w:rFonts w:eastAsia="Andale Sans UI"/>
      <w:kern w:val="2"/>
      <w:szCs w:val="24"/>
    </w:rPr>
  </w:style>
  <w:style w:type="table" w:styleId="a5">
    <w:name w:val="Table Grid"/>
    <w:basedOn w:val="a1"/>
    <w:uiPriority w:val="59"/>
    <w:rsid w:val="0028792A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50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24-6kct3an.xn--p1ai/%D0%A5%D0%B8%D0%BC%D0%B8%D1%8F_11_%D0%BA%D0%BB%D0%B0%D1%81%D1%81_%D0%93%D0%B0%D0%B1%D1%80%D0%B8%D0%BB%D1%8F%D0%BD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Таисия</cp:lastModifiedBy>
  <cp:revision>17</cp:revision>
  <dcterms:created xsi:type="dcterms:W3CDTF">2024-01-10T12:17:00Z</dcterms:created>
  <dcterms:modified xsi:type="dcterms:W3CDTF">2025-01-06T19:42:00Z</dcterms:modified>
</cp:coreProperties>
</file>