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F1" w:rsidRPr="00553AF1" w:rsidRDefault="00553AF1" w:rsidP="00553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7857064"/>
      <w:r w:rsidRPr="00553AF1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553AF1" w:rsidRPr="00553AF1" w:rsidRDefault="00553AF1" w:rsidP="00553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AF1">
        <w:rPr>
          <w:rFonts w:ascii="Times New Roman" w:hAnsi="Times New Roman" w:cs="Times New Roman"/>
          <w:b/>
          <w:bCs/>
          <w:sz w:val="28"/>
          <w:szCs w:val="28"/>
        </w:rPr>
        <w:t>«ОТКРЫТАЯ (СМЕННАЯ) ШКОЛА № 96»</w:t>
      </w: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553AF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AF1" w:rsidRPr="00553AF1" w:rsidTr="002C6DF6">
        <w:tc>
          <w:tcPr>
            <w:tcW w:w="4672" w:type="dxa"/>
            <w:hideMark/>
          </w:tcPr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МО учителей 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>математического цикла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>от 29.08.2023 г</w:t>
            </w:r>
          </w:p>
        </w:tc>
        <w:tc>
          <w:tcPr>
            <w:tcW w:w="4673" w:type="dxa"/>
            <w:hideMark/>
          </w:tcPr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>№ 01-09/40-1 от</w:t>
            </w:r>
          </w:p>
          <w:p w:rsidR="00553AF1" w:rsidRPr="00553AF1" w:rsidRDefault="00553AF1" w:rsidP="002C6DF6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53AF1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</w:tr>
    </w:tbl>
    <w:p w:rsidR="00553AF1" w:rsidRPr="00553AF1" w:rsidRDefault="00553AF1" w:rsidP="00553AF1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F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53AF1" w:rsidRPr="00553AF1" w:rsidRDefault="00553AF1" w:rsidP="00553A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F1"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</w:rPr>
        <w:t>Второй иностранный язык (английский)</w:t>
      </w:r>
      <w:r w:rsidRPr="00553AF1">
        <w:rPr>
          <w:rFonts w:ascii="Times New Roman" w:hAnsi="Times New Roman" w:cs="Times New Roman"/>
          <w:sz w:val="28"/>
          <w:szCs w:val="28"/>
        </w:rPr>
        <w:t>»</w:t>
      </w:r>
    </w:p>
    <w:p w:rsidR="00553AF1" w:rsidRPr="00553AF1" w:rsidRDefault="00553AF1" w:rsidP="00553A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F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3AF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53AF1" w:rsidRPr="00553AF1" w:rsidRDefault="00553AF1" w:rsidP="00553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AF1" w:rsidRPr="00553AF1" w:rsidRDefault="00553AF1" w:rsidP="0055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AF1">
        <w:rPr>
          <w:rFonts w:ascii="Times New Roman" w:hAnsi="Times New Roman" w:cs="Times New Roman"/>
          <w:sz w:val="28"/>
          <w:szCs w:val="28"/>
        </w:rPr>
        <w:t>Ярославль 2023</w:t>
      </w:r>
      <w:bookmarkEnd w:id="0"/>
    </w:p>
    <w:p w:rsidR="00CE102F" w:rsidRDefault="00CE102F"/>
    <w:p w:rsidR="00CE102F" w:rsidRDefault="002E5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организаций, формирование ключевых компетенций, среди которых в качестве важнейших, наряду с владением ин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формационными технологиями, определено владение иностранными языками. Данный социальный заказ определил основные направления реформирования школьного языкового образования, развития научных исследований в области теории и методики обучения иностранным языкам и инновационных процессов, происходящих в общеобразовательной школе.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происходит переосмысление и переоценка того места, которое в учебном процессе отведено учебному предмету «Английский язык» не только как первому иностранному языку, но и как второму, возрастает его значимость. «Школьное многоязычие стало одной из самых интересных тенденций перестройки российской школы. Овладение вторым иностранным языком после родного и первого иностранного языка представляет собой процесс, особенности которого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психо-лингвитические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закономерности взаимодействия конкретных языков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языковом сознании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обучающего». Согласно «Концепции федеральных государственных образовательных стандартов основного общего образования» (Стандарты второго поколения), изучение иностранных языков предполагается проводить на всех трех ступенях общего образования (начальное, основное и полное общее образование на базовом и профильном уровнях), что нашло отражение в Федеральном базисном учебном плане по иностранным языкам и Примерных программах по учебным предметам.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повсеместно осуществляется переход на преподавание английского языка, начиная со второго класса. В последние годы в российских школах стало популярным изучение нескольких иностранных языков. Распространение многоязычного обучения вызвано различными изменениями социального и экономического характера в жизни нашей страны. Современная школа стремится удовлетворить новые общественные запросы. Второй, а иногда и третий иностранные языки включаются в учебные планы средних образовательных учреждений. Молодые люди осознают значимость знания нескольких иностранных языков, так как это повышает их возможности в достижении социального и профессионального успеха. Кроме того, многоязычие способствует развитию мышления, приобщению учащихся к мировым культурным ценностям.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 пользу того или иного иностранного языка как второго, обусловлен, прежде всего, прагматическими факторами. В силу этого приоритетное положение занимает английский язык, который в наши дни является языком международного общения. Следовательно, можно говорить о том, что соотношение иностранных языков, изучаемых в школах РФ, за последние годы изменилось существенным образом. В большинстве средних образовательных учреждений именно английский язык выступает в качестве второго иностранного языка (ИЯ 2), что вполне закономерно.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часто знание английского языка, который изучался в школе в качестве ИЯ 1 или ИЯ 2, оказывается весьма значимым для будущей деятельности учащихся. В силу различия психологических особенностей учащихся 2 классов (когда начинается обучение ИЯ 1) и пятиклассников (когда в большинстве школ приступают к изучению ИЯ 2),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учебников английского языка как первого иностранного языка, ориентированных на начальную школу, оказывается неправомерным.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Этими факторами объясняется необходимость наличия специальных учебников английского языка, которые используются в классах, где этот язык изучается в качестве второго иностранного. Примером такого учебника для средних образовательных учреждений может служить УМК «Английский язык как второй иностранный».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также, что в «иноязычной компетенции составляющие могут различаться по уровню развития и “практической востребованности”». Уровневый подход к стандартизации результатов обучения служит основным критерием определения цели обучения как для первого, так и для второго иностранного языка. Школьный курс второго иностранного языка должен обеспечить учащимся формирование как минимум элементарной коммуникативной компетенции. Многоязычная компетенция позволяет решать задачи, связанные с развивающим обучением. Набор лингвистических знаний и умений в ИЯ 2 объективно не может быть иным, чем в ИЯ 1. Поэтому для определения обязательного минимума лингвистических средств можно использовать программы, созданные для первого иностранного языка и содержащие уровневое распределение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мате-риала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лингвистической компетенции во втором иностранном языке должно осуществляться с опорой на металингвистические представления учащегося (сопоставительный подход), что обеспечивает интенсивность процесса обучения. Соответственно, при изучении ИЯ 2 необходимо учитывать тот факт, что учащиеся уже владеют на определенном уровне лингвистическими и речевыми компетенциями, которые были у них сформированы во время изучения родного и первого иностранного языков.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также, что в некоторых регионах РФ преподавание английского языка как основного иностранного по-прежнему начинается с 5 класса. В качестве главных причин этого можно назвать дефицит квалифицированных преподавательских кадров, отсутствие у школьных учителей специальной подготовки для обучения младших школьников английскому языку, не-достаточная общая подготовленность учащихся к обучению в школе, связанная с фактическим развалом дошкольного воспитания, произошедшим в 90-е гг. XX 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данный курс может с успехом использоваться при обучении английскому языку и в этом случае.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английскому языку решаются не только задачи практического владения языком, так как они самым тесным образом связаны с воспитательными и общеобразовательными.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 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заключить, что предмет «Английский язык» вносит существенный вклад в общее образование школьников. Он способствует формированию их коммуникативной культуры, в частности, воспитывает у них умение грамотно и логично </w:t>
      </w:r>
      <w:r>
        <w:rPr>
          <w:rFonts w:ascii="Times New Roman" w:hAnsi="Times New Roman" w:cs="Times New Roman"/>
          <w:sz w:val="24"/>
          <w:szCs w:val="24"/>
        </w:rPr>
        <w:lastRenderedPageBreak/>
        <w:t>излагать свои мысли, соблюдать речевой этикет, выбирать адекватные средства языка в той или иной ситуации общения. При изучении языка расширяется как общий, так и лингвистический кругозор школьников. Речевая деятельность на иностранном языке способствует формированию мировоззрения и таких личностных качеств как эмпатия, дружелюбие, толерантность.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к линии учебников «Английский язык как второй иностранный» авторов О. В. Афанасьевой, И. В. Михеевой, Н. В. Языковой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5—9 классы».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курс отвечает требованиям европейских стандартов. Он ориентирован в большей степени на общеевропейские компетенции владения иностранным языком. 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CE102F" w:rsidRDefault="002E5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характеристика курса. Место курса в учебном плане.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Личностно-ориентированный и системно-деятельностный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межпредметные навыки и умения. При этом в предлагаемом курсе учитываются изменения в мотивации учащихся. Поскольку школьники данной возрастной группы (особенно старшего ее этапа — 8-9 классы) характеризуются большей самостоятельностью, в учебно-методические комплекты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на изучение второго иностранного языка отводится </w:t>
      </w:r>
      <w:r>
        <w:rPr>
          <w:rFonts w:ascii="Times New Roman" w:hAnsi="Times New Roman" w:cs="Times New Roman"/>
          <w:b/>
          <w:sz w:val="24"/>
          <w:szCs w:val="24"/>
        </w:rPr>
        <w:t>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центром образовательного процесса становится ученик с его индивидуальными и личностными характеристиками, ценностными ориентациями, интересами, склонностями, мотивами. И важно направить процесс бурного физического, интеллектуального и духовного развития учащихся данной возрастной группы на формирование иноязычной коммуникативной компетенции, потребности учащихся пользоваться иностранным языком как средством общения, познания, самореализации, социальной адаптации.</w:t>
      </w:r>
    </w:p>
    <w:p w:rsidR="00CE102F" w:rsidRDefault="002E5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Цели и задачи обучения английскому языку как второму иностранному в основной школе.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>
        <w:rPr>
          <w:rFonts w:ascii="Times New Roman" w:hAnsi="Times New Roman" w:cs="Times New Roman"/>
          <w:b/>
          <w:sz w:val="24"/>
          <w:szCs w:val="24"/>
        </w:rPr>
        <w:t>формирование и развитие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осуществлять межкультурное общение в четырех видах речевой деятельности (говорении, аудировании,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 — построение высказываний по моделям не изолированных предложений, а текстов.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— 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 Цели, связанные с формированием социокультурной компетенции во втором иностранном языке, следует ставить в терминах воспитательной ценности культурного аспекта. Путями реализации последнего являются: использование коммуникативного подхода, аутентичных материалов, а также культурно маркированных материалов.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 Это когнитивная способность, позволяющая решать конкретные проблемы общения.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об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цели обучения английскому языку, следует выделить три её аспекта: общее, филологическое и социокультурное образование.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рамках УМК для 5—9 классов нацелено на расширение общего кругозора учащихся,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сравнением родного и изучаемого языков, учетом и опорой на родной, русский язык;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сравнением языковых явлений внутри изучаемого языка;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сопоставлением явлений культуры контактируемых социумов;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”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 Развитие и воспитание школьника как личности предполагает: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■ развитие языковых, интеллектуальных и познавательных способностей (восприятия, памяти, мышления, воображения);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умений самостоятельно добывать и интерпретировать информацию;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умений языковой и контекстуальной догадки, переноса знаний и навыков в новую ситуацию;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ценностных ориентаций, чувств и эмоций;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способности и готовности вступать в иноязычное межкультурное общение;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потребности в дальнейшем самообразовании в английском языке.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школьников как членов общества предполагает: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умений самореализации и социальной адаптации;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чувства достоинства и самоуважения;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>развитие национального самопознания и чувства патриотизма.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задач обеспечивается чтением и аудированием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CE102F" w:rsidRDefault="002E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 </w:t>
      </w:r>
    </w:p>
    <w:p w:rsidR="00CE102F" w:rsidRDefault="002E5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 освоения учащимися учебного предмета «Английский язык» в основной школе.</w:t>
      </w:r>
    </w:p>
    <w:p w:rsidR="00CE102F" w:rsidRDefault="002E5CE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CE102F" w:rsidRDefault="002E5CE3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 результаты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 соответствии с Примерными программами по учебным предметам изучение иностранного языка предполагает достижение следующих </w:t>
      </w:r>
      <w:r>
        <w:rPr>
          <w:rStyle w:val="c51"/>
          <w:b/>
          <w:bCs/>
          <w:color w:val="000000"/>
        </w:rPr>
        <w:t>личностных </w:t>
      </w:r>
      <w:r>
        <w:rPr>
          <w:rStyle w:val="c0"/>
          <w:color w:val="000000"/>
        </w:rPr>
        <w:t>результатов: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Метапредметные результаты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>
        <w:rPr>
          <w:rStyle w:val="c51"/>
          <w:b/>
          <w:bCs/>
          <w:color w:val="000000"/>
        </w:rPr>
        <w:t>метапредметных </w:t>
      </w:r>
      <w:r>
        <w:rPr>
          <w:rStyle w:val="c0"/>
          <w:color w:val="000000"/>
        </w:rPr>
        <w:t>результатов: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развитие умения планировать свое речевое и неречевое поведение;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развитие смыслового чтения, включая умение определять тему, прогнозировать содержание текста по заголовку</w:t>
      </w:r>
      <w:proofErr w:type="gramStart"/>
      <w:r>
        <w:rPr>
          <w:rStyle w:val="c0"/>
          <w:color w:val="000000"/>
        </w:rPr>
        <w:t>/по ключевым словам</w:t>
      </w:r>
      <w:proofErr w:type="gramEnd"/>
      <w:r>
        <w:rPr>
          <w:rStyle w:val="c0"/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формирование проектных умений: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генерировать идеи;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находить не одно, а несколько вариантов решения;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выбирать наиболее рациональное решение;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прогнозировать последствия того или иного решения;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видеть новую проблему;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работать с различными источниками информации;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планировать работу, распределять обязанности среди участников проекта;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собирать материал с помощью анкетирования, интервьюирования;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оформлять результаты в виде материального продукта (реклама, брошюра, макет, описание экскурсионного тура, планшета и т. п.);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сделать электронную презентацию.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>Предметные результаты </w:t>
      </w:r>
      <w:r>
        <w:rPr>
          <w:rStyle w:val="c0"/>
          <w:color w:val="000000"/>
        </w:rPr>
        <w:t>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 коммуникативной сфере.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>Речевая компетенция </w:t>
      </w:r>
      <w:r>
        <w:rPr>
          <w:rStyle w:val="c0"/>
          <w:color w:val="000000"/>
        </w:rPr>
        <w:t>в следующих видах речевой деятельности: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говорении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/услышанному, давать краткую характеристику персонажей;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аудировании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воспринимать на слух и полностью понимать речь учителя, одноклассников;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чтении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ориентироваться в иноязычном тексте; прогнозировать его содержание по заголовку;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читать текст с выборочным пониманием значимой/ нужной/интересующей информации;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письме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заполнять анкеты и формуляры;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писать поздравления, личные письма с опорой на образец с употреблением формул речевого этикета, принятых в стране/ странах изучаемого языка.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 плане </w:t>
      </w:r>
      <w:r>
        <w:rPr>
          <w:rStyle w:val="c51"/>
          <w:b/>
          <w:bCs/>
          <w:color w:val="000000"/>
        </w:rPr>
        <w:t>языковой компетенции </w:t>
      </w:r>
      <w:r>
        <w:rPr>
          <w:rStyle w:val="c8"/>
          <w:color w:val="000000"/>
        </w:rPr>
        <w:t>выпускник основной школы должен </w:t>
      </w:r>
      <w:r>
        <w:rPr>
          <w:rStyle w:val="c51"/>
          <w:b/>
          <w:bCs/>
          <w:i/>
          <w:iCs/>
          <w:color w:val="000000"/>
        </w:rPr>
        <w:t>знать/понимать: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8"/>
          <w:color w:val="000000"/>
        </w:rPr>
        <w:t> особенности структуры простых </w:t>
      </w:r>
      <w:r>
        <w:rPr>
          <w:rStyle w:val="c51"/>
          <w:b/>
          <w:bCs/>
          <w:color w:val="000000"/>
        </w:rPr>
        <w:t>и </w:t>
      </w:r>
      <w:r>
        <w:rPr>
          <w:rStyle w:val="c0"/>
          <w:color w:val="000000"/>
        </w:rPr>
        <w:t>сложных предложений английского языка; интонацию различных коммуникативных типов предложения;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признаки изученных грамматических явлений (</w:t>
      </w:r>
      <w:proofErr w:type="spellStart"/>
      <w:r>
        <w:rPr>
          <w:rStyle w:val="c0"/>
          <w:color w:val="000000"/>
        </w:rPr>
        <w:t>видо</w:t>
      </w:r>
      <w:proofErr w:type="spellEnd"/>
      <w:r>
        <w:rPr>
          <w:rStyle w:val="c0"/>
          <w:color w:val="000000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основные различия систем английского и русского языков.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Кроме того, школьники должны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применять правила написания слов, изученных в основной школе;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адекватно произносить и различать на слух звуки английского языка, соблюдать правила ударения в словах и фразах;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lastRenderedPageBreak/>
        <w:t>◾</w:t>
      </w:r>
      <w:r>
        <w:rPr>
          <w:rStyle w:val="c0"/>
          <w:color w:val="000000"/>
        </w:rPr>
        <w:t> 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 отношении </w:t>
      </w:r>
      <w:r>
        <w:rPr>
          <w:rStyle w:val="c51"/>
          <w:b/>
          <w:bCs/>
          <w:color w:val="000000"/>
        </w:rPr>
        <w:t>социокультурной компетенции </w:t>
      </w:r>
      <w:r>
        <w:rPr>
          <w:rStyle w:val="c0"/>
          <w:color w:val="000000"/>
        </w:rPr>
        <w:t>от выпускников требуется: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знакомство с образцами художественной, публицистической и научно</w:t>
      </w:r>
      <w:r w:rsidR="002160CA">
        <w:rPr>
          <w:rStyle w:val="c0"/>
          <w:color w:val="000000"/>
        </w:rPr>
        <w:t>-</w:t>
      </w:r>
      <w:r>
        <w:rPr>
          <w:rStyle w:val="c0"/>
          <w:color w:val="000000"/>
        </w:rPr>
        <w:t>популярной литературы;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наличие представления о сходстве и различиях в традициях своей страны и стран изучаемого языка;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понимание роли владения иностранными языками в современном мире.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 результате формирования </w:t>
      </w:r>
      <w:r>
        <w:rPr>
          <w:rStyle w:val="c51"/>
          <w:b/>
          <w:bCs/>
          <w:color w:val="000000"/>
        </w:rPr>
        <w:t>компенсаторной компетенции </w:t>
      </w:r>
      <w:r>
        <w:rPr>
          <w:rStyle w:val="c8"/>
          <w:color w:val="000000"/>
        </w:rPr>
        <w:t>выпускники основной школы должны научиться выходить из</w:t>
      </w:r>
      <w:r>
        <w:rPr>
          <w:rStyle w:val="c51"/>
          <w:b/>
          <w:bCs/>
          <w:color w:val="000000"/>
        </w:rPr>
        <w:t> </w:t>
      </w:r>
      <w:r>
        <w:rPr>
          <w:rStyle w:val="c8"/>
          <w:color w:val="000000"/>
        </w:rPr>
        <w:t>затруднительного положения в условиях дефицита языковых</w:t>
      </w:r>
      <w:r>
        <w:rPr>
          <w:rStyle w:val="c51"/>
          <w:b/>
          <w:bCs/>
          <w:color w:val="000000"/>
        </w:rPr>
        <w:t> </w:t>
      </w:r>
      <w:r>
        <w:rPr>
          <w:rStyle w:val="c8"/>
          <w:color w:val="000000"/>
        </w:rPr>
        <w:t>средств в процессе приема и передачи информации за счет умения: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прогнозировать основное содержание текста по заголовку или выборочному чтению отдельных абзацев текста;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игнорировать незнакомую лексику, реалии, грамматические явления, не влияющие на понимание основного содержания текста;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задавать вопрос, переспрашивать с целью уточнения отдельных неизвестных языковых явлений в тексте;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использовать перифраз, синонимические средства, словарные замены, жесты, мимику.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Универсальные учебные действия (</w:t>
      </w:r>
      <w:proofErr w:type="spellStart"/>
      <w:r>
        <w:rPr>
          <w:rStyle w:val="c2"/>
          <w:b/>
          <w:bCs/>
          <w:color w:val="000000"/>
        </w:rPr>
        <w:t>общеучебные</w:t>
      </w:r>
      <w:proofErr w:type="spellEnd"/>
      <w:r>
        <w:rPr>
          <w:rStyle w:val="c2"/>
          <w:b/>
          <w:bCs/>
          <w:color w:val="000000"/>
        </w:rPr>
        <w:t xml:space="preserve"> умения):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регулятивные: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определять цель учебной деятельности возможно с помощью учителя и самостоятельно искать средства ее осуществления;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составлять план выполнения задачи, проекта в группе под руководством учителя;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оценивать ход и результаты выполнения задачи, проекта;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критически анализировать успехи и недостатки проделанной работы.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познавательные: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выполнять универсальные логические действия: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анализ (выделение признаков),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 синтез (составление целого из частей, в том числе с самостоятельным достраиванием),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выбирать основания для сравнения, классификации объектов,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устанавливать аналогии и причинно-следственные связи,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выстраивать логическую цепь рассуждений,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относить объекты к известным понятиям;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преобразовывать информацию из одной формы в другую: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обобщать информацию в виде таблиц, схем, опорного конспекта,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составлять простой план текста (в виде ключевых слов, вопросов);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коммуникативные: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четко и ясно выражать свои мысли;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отстаивать свою точку зрения, аргументировать ее;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учиться критично относиться к собственному мнению;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слушать других, принимать другую точку зрения, быть готовым изменить свою;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организовывать учебное взаимодействие в группе (распределять роли, договариваться друг с другом);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Специальные учебные умения: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ориентироваться в иноязычном печатном и </w:t>
      </w:r>
      <w:proofErr w:type="spellStart"/>
      <w:r>
        <w:rPr>
          <w:rStyle w:val="c0"/>
          <w:color w:val="000000"/>
        </w:rPr>
        <w:t>аудиотексте</w:t>
      </w:r>
      <w:proofErr w:type="spellEnd"/>
      <w:r>
        <w:rPr>
          <w:rStyle w:val="c0"/>
          <w:color w:val="000000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догадываться о значении слов на основе языковой и контекстуальной догадки, словообразовательных моделей;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использовать выборочный перевод для уточнения понимания текста;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узнавать грамматические явления в тексте на основе дифференцирующих признаков;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пользоваться поисковыми системами </w:t>
      </w:r>
      <w:proofErr w:type="spellStart"/>
      <w:r>
        <w:rPr>
          <w:rStyle w:val="c0"/>
          <w:color w:val="000000"/>
        </w:rPr>
        <w:t>www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yahoo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com.www</w:t>
      </w:r>
      <w:proofErr w:type="spellEnd"/>
      <w:r>
        <w:rPr>
          <w:rStyle w:val="c0"/>
          <w:color w:val="000000"/>
        </w:rPr>
        <w:t>. 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овладевать необходимыми для дальнейшего самостоятельного изучения английского языка способами и приемами.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ценностно-ориентационной сфере: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представление о языке как средстве выражения чувств, эмоций, основе культуры мышления;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lastRenderedPageBreak/>
        <w:t>◾</w:t>
      </w:r>
      <w:r>
        <w:rPr>
          <w:rStyle w:val="c0"/>
          <w:color w:val="000000"/>
        </w:rPr>
        <w:t xml:space="preserve"> представление о целостном </w:t>
      </w:r>
      <w:proofErr w:type="spellStart"/>
      <w:r>
        <w:rPr>
          <w:rStyle w:val="c0"/>
          <w:color w:val="000000"/>
        </w:rPr>
        <w:t>полиязычном</w:t>
      </w:r>
      <w:proofErr w:type="spellEnd"/>
      <w:r>
        <w:rPr>
          <w:rStyle w:val="c0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эстетической сфере: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владение элементарными средствами выражения чувств и эмоций на иностранном языке;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стремление к знакомству с образцами художественного творчества на иностранном языке и средствами иностранного языка;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развитие чувства прекрасного в процессе обсуждения современных тенденций в живописи, музыке, литературе.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трудовой и физической сферах: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рационально планировать свой учебный труд;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работать в соответствии с намеченным планом;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стремление вести здоровый образ жизни.</w:t>
      </w:r>
    </w:p>
    <w:p w:rsidR="00CE102F" w:rsidRDefault="00CE102F">
      <w:pPr>
        <w:pStyle w:val="c38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32"/>
          <w:szCs w:val="32"/>
        </w:rPr>
      </w:pPr>
    </w:p>
    <w:p w:rsidR="00CE102F" w:rsidRDefault="002E5CE3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32"/>
          <w:szCs w:val="32"/>
        </w:rPr>
        <w:t>Содержание курса</w:t>
      </w:r>
    </w:p>
    <w:p w:rsidR="00CE102F" w:rsidRDefault="00CE102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Hlk128228780"/>
      <w:r>
        <w:rPr>
          <w:rStyle w:val="c0"/>
          <w:color w:val="000000"/>
        </w:rPr>
        <w:t>В основу определения содержания обучения положен анализ реальных или возможных потребностей учащихся в процессе общения. Данное пособие вычленяет круг тем и проблем, которые рассматриваются внутри учебных ситуаций (</w:t>
      </w:r>
      <w:proofErr w:type="spellStart"/>
      <w:r>
        <w:rPr>
          <w:rStyle w:val="c0"/>
          <w:color w:val="000000"/>
        </w:rPr>
        <w:t>units</w:t>
      </w:r>
      <w:proofErr w:type="spellEnd"/>
      <w:r>
        <w:rPr>
          <w:rStyle w:val="c0"/>
          <w:color w:val="000000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bookmarkEnd w:id="2"/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_Hlk128228804"/>
      <w:r>
        <w:rPr>
          <w:rStyle w:val="c0"/>
          <w:color w:val="000000"/>
        </w:rPr>
        <w:t>Содержание обучения включает следующие компоненты: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 сферы общения (темы, ситуации, тексты);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2) аспекты коммуникативной компетенции: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речевая компетенция (умения аудирования, чтения, говорения, письменной речи);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социокультурная компетенция (социокультурные знания и навыки вербального и невербального поведения);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учебно-познавательная компетенция (общие и специальные учебные навыки, приемы учебной работы);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компенсаторная компетенция (знание приемов компенсации и компенсаторные умения).</w:t>
      </w:r>
    </w:p>
    <w:bookmarkEnd w:id="3"/>
    <w:p w:rsidR="00CE102F" w:rsidRDefault="002E5CE3">
      <w:pPr>
        <w:pStyle w:val="c38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32"/>
          <w:szCs w:val="32"/>
        </w:rPr>
      </w:pPr>
      <w:r>
        <w:rPr>
          <w:b/>
          <w:bCs/>
          <w:color w:val="000000"/>
        </w:rPr>
        <w:br/>
      </w:r>
    </w:p>
    <w:p w:rsidR="00CE102F" w:rsidRDefault="002E5CE3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32"/>
          <w:szCs w:val="32"/>
        </w:rPr>
        <w:t>Этапы обучения «Английский язык как второй иностранный»</w:t>
      </w:r>
    </w:p>
    <w:p w:rsidR="00CE102F" w:rsidRDefault="00CE102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CE102F" w:rsidRDefault="002F70C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Первый, начальный</w:t>
      </w:r>
      <w:r w:rsidR="002E5CE3">
        <w:rPr>
          <w:rStyle w:val="c0"/>
          <w:color w:val="000000"/>
        </w:rPr>
        <w:t xml:space="preserve"> этап включает в себя обучение в 9 классах.</w:t>
      </w:r>
    </w:p>
    <w:p w:rsidR="00CE102F" w:rsidRDefault="002F70C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 первом этапе происходит формирование произносительных, лексических, грамматических навыков на базе достаточно ограниченного лексического и грамматического материала. Лексика преимущественно носит конкретный характер. Значительное место занимает работа над артикуляцией звуков, звукосочетаний, интонационных моделей утверждения, общего и специального вопросов. В процессе формирования навыков происходит становление механизмов восприятия и порождения речи в процессе решения простых речевых задач — запрос и сообщение информации, подтверждение, побуждение. Наряду с лексическими и грамматическими навыками аудирования и говорения формируются навыки чтения и письма. Большое внимание уделяется формированию навыков техники чтения, обучению правилам чтения. В процессе обучения письму акцент в основном делается на его технической стороне — обучении графике слов и их орфографии. Таким образом, в </w:t>
      </w:r>
      <w:r w:rsidR="00274C52">
        <w:rPr>
          <w:rStyle w:val="c0"/>
          <w:color w:val="000000"/>
        </w:rPr>
        <w:t>9</w:t>
      </w:r>
      <w:r>
        <w:rPr>
          <w:rStyle w:val="c0"/>
          <w:color w:val="000000"/>
        </w:rPr>
        <w:t xml:space="preserve"> классах закладываются основы практического владения языком в различных видах речевой деятельности. Учащиеся получают первые представления о странах изучаемого языка, овладевают базовыми учебными навыками, приемами работы с учебником, рабочей тетрадью, аудиозаписью, приемами работы в парах, группах, фронтальной устной тренировки в достаточно быстром темпе.</w:t>
      </w:r>
    </w:p>
    <w:p w:rsidR="00CE102F" w:rsidRDefault="002F70C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данном этапе обучения английскому языку преследуются развивающие, образовательные и воспитательные цели. Важнейшими из них являются формирование интеллектуальных и творческих способностей учащихся, развитие интереса к филологии, а также развитие языковой и контекстуальной догадки, чувства языка. Происходит дальнейшее расширение представлений школьников об окружающем мире — природе и человеческом обществе, науке, культуре, языке; учащиеся развиваются как личности и как члены общества, в них воспитывается уважительное отношение и толерантность к представителям других культур, ответственность, положительное отношение к предмету, учителям и одноклассникам как партнерам общения.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написании данного пособия авторы ориентировались на обязательный минимум содержания, очерченный в Федеральном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социально-бытовой, учебно-трудовой и социально-культурной сфер общения в рамках следующей тематики.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Мои друзья и я. Межличностные отношения в семье, с друзьями. Решение конфликтных ситуаций. Внешность и черты характера человека.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2. Досуг и увлечения (спорт, музыка, чтение, </w:t>
      </w:r>
      <w:r w:rsidRPr="00226063">
        <w:rPr>
          <w:rStyle w:val="c5"/>
          <w:iCs/>
          <w:color w:val="000000"/>
        </w:rPr>
        <w:t>посещение дискотеки, кафе, клуба</w:t>
      </w:r>
      <w:r w:rsidRPr="00226063">
        <w:rPr>
          <w:rStyle w:val="c8"/>
          <w:color w:val="000000"/>
        </w:rPr>
        <w:t>)1. </w:t>
      </w:r>
      <w:r w:rsidRPr="00226063">
        <w:rPr>
          <w:rStyle w:val="c5"/>
          <w:iCs/>
          <w:color w:val="000000"/>
        </w:rPr>
        <w:t>Молодежная мода. Карманные деньги</w:t>
      </w:r>
      <w:r>
        <w:rPr>
          <w:rStyle w:val="c5"/>
          <w:i/>
          <w:iCs/>
          <w:color w:val="000000"/>
        </w:rPr>
        <w:t>. </w:t>
      </w:r>
      <w:r>
        <w:rPr>
          <w:rStyle w:val="c8"/>
          <w:color w:val="000000"/>
        </w:rPr>
        <w:t>Покупки. Переписка. Путешествия и другие виды отдыха.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3. Школьное образование. Изучаемые предметы и отношение к ним. Школьная жизнь. Каникулы. Переписка с зарубежными сверстниками, </w:t>
      </w:r>
      <w:r>
        <w:rPr>
          <w:rStyle w:val="c5"/>
          <w:i/>
          <w:iCs/>
          <w:color w:val="000000"/>
        </w:rPr>
        <w:t>международные обмены</w:t>
      </w:r>
      <w:r>
        <w:rPr>
          <w:rStyle w:val="c0"/>
          <w:color w:val="000000"/>
        </w:rPr>
        <w:t>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Профессии в современном мире. Проблема выбора профессии. Роль иностранного языка в планах на будущее.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Родная страна и страны изучаемого языка. Их географическое положение, климат, погода, природа (флора и фауна), столицы, города и села, транспорт, достопримечательности.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6. Природа и проблемы экологии и защиты окружающей среды. </w:t>
      </w:r>
      <w:r>
        <w:rPr>
          <w:rStyle w:val="c5"/>
          <w:i/>
          <w:iCs/>
          <w:color w:val="000000"/>
        </w:rPr>
        <w:t>Глобальные проблемы современности. </w:t>
      </w:r>
      <w:r>
        <w:rPr>
          <w:rStyle w:val="c8"/>
          <w:color w:val="000000"/>
        </w:rPr>
        <w:t>Здоровый образ жизни: </w:t>
      </w:r>
      <w:r>
        <w:rPr>
          <w:rStyle w:val="c5"/>
          <w:i/>
          <w:iCs/>
          <w:color w:val="000000"/>
        </w:rPr>
        <w:t>режим труда и отдыха</w:t>
      </w:r>
      <w:r>
        <w:rPr>
          <w:rStyle w:val="c0"/>
          <w:color w:val="000000"/>
        </w:rPr>
        <w:t>, спорт, правильное питание, отказ от вредных привычек.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7. Выдающиеся люди и их вклад в науку и мировую культуру. Люди, </w:t>
      </w:r>
      <w:r>
        <w:rPr>
          <w:rStyle w:val="c5"/>
          <w:i/>
          <w:iCs/>
          <w:color w:val="000000"/>
        </w:rPr>
        <w:t>технический прогресс</w:t>
      </w:r>
      <w:r>
        <w:rPr>
          <w:rStyle w:val="c8"/>
          <w:color w:val="000000"/>
        </w:rPr>
        <w:t>. </w:t>
      </w:r>
      <w:r>
        <w:rPr>
          <w:rStyle w:val="c5"/>
          <w:i/>
          <w:iCs/>
          <w:color w:val="000000"/>
        </w:rPr>
        <w:t>Средства массовой информации. </w:t>
      </w:r>
      <w:r>
        <w:rPr>
          <w:rStyle w:val="c0"/>
          <w:color w:val="000000"/>
        </w:rPr>
        <w:t>Страницы истории. Культурные особенности родной страны и стран изучаемого языка (национальные праздники, знаменательные даты, традиции и обычаи).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Указанные сферы общения предлагаются учащимся на протяжении </w:t>
      </w:r>
      <w:r w:rsidR="002F70C1">
        <w:rPr>
          <w:rStyle w:val="c0"/>
          <w:color w:val="000000"/>
        </w:rPr>
        <w:t>двух лет</w:t>
      </w:r>
      <w:r>
        <w:rPr>
          <w:rStyle w:val="c0"/>
          <w:color w:val="000000"/>
        </w:rPr>
        <w:t xml:space="preserve"> обучения с определенной цикличностью. Тематика знакомых учебных ситуаций варьируется, расширяется, углубляется, однако на каждом новом этапе обучения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учащиеся знакомятся с неизвестными им ранее учебными ситуациями. Предлагаемые ситуации являются конкретной реализацией заданного стандартом содержания образования по английскому языку.</w:t>
      </w:r>
    </w:p>
    <w:p w:rsidR="00CE102F" w:rsidRDefault="002F70C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Начальный этап обучения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 классы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4" w:name="_Hlk128230369"/>
      <w:r>
        <w:rPr>
          <w:rStyle w:val="c0"/>
          <w:color w:val="000000"/>
        </w:rPr>
        <w:t>Предметное содержание речи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Приветствие и знакомство.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Мир вокруг нас.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Я, моя семья, мои друзья, возраст. Мои любимые домашние животные. Взаимоотношения в семье.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Мой дом, моя квартира, моя комната.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Моя школа, школьные принадлежности, учебные предметы.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Мой день.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 Еда.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Времена года, погода, одежда.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9. Города и страны.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10. Время.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11. Цвет вокруг нас. Качественные характеристики предметов.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12. Празднование дня рождения. Описание внешности. Дни недели.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13. Досуг и увлечения. Занятия спортом.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14. Каникулы, путешествия.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15. Профессии.</w:t>
      </w:r>
    </w:p>
    <w:bookmarkEnd w:id="4"/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Речевая компетенция. Виды речевой деятельности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5" w:name="_Hlk128230482"/>
      <w:r>
        <w:rPr>
          <w:rStyle w:val="c13"/>
          <w:b/>
          <w:bCs/>
          <w:i/>
          <w:iCs/>
          <w:color w:val="000000"/>
        </w:rPr>
        <w:t>Говорение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Диалогическая речь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Участие в диалоге этикетного характера 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Диалог-расспрос (односторонний, двусторонний) — уметь задавать вопросы, начинающиеся с вопросительных слов «кто? что? где? когда? куда?»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Диалог — побуждение к действию —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—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 реплики с каждой стороны. Соблюдение элементарных норм речевого этикета, принятых в стране изучаемого языка.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Монологическая речь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</w:t>
      </w:r>
      <w:proofErr w:type="gramStart"/>
      <w:r>
        <w:rPr>
          <w:rStyle w:val="c0"/>
          <w:color w:val="000000"/>
        </w:rPr>
        <w:t>изложение основного содержания</w:t>
      </w:r>
      <w:proofErr w:type="gramEnd"/>
      <w:r>
        <w:rPr>
          <w:rStyle w:val="c0"/>
          <w:color w:val="000000"/>
        </w:rPr>
        <w:t xml:space="preserve"> прочитанного с опорой на текст. Объем высказывания — 5-6 фраз.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Аудирование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proofErr w:type="spellStart"/>
      <w:r>
        <w:rPr>
          <w:rStyle w:val="c0"/>
          <w:color w:val="000000"/>
        </w:rPr>
        <w:t>ритуализированных</w:t>
      </w:r>
      <w:proofErr w:type="spellEnd"/>
      <w:r>
        <w:rPr>
          <w:rStyle w:val="c0"/>
          <w:color w:val="000000"/>
        </w:rPr>
        <w:t xml:space="preserve"> диалогов (4—6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Чтение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Чтение вслух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Чтение про себя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Чтение про себя и понимание текстов, построенных на изученном языковом материале, а также несложных текстов, содержащих 1—2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— 100—200 слов без учета артиклей.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Письменная речь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 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Языковые знания и навыки оперирования ими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Графика и орфография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Все буквы английского алфавита и порядок их следования в алфавите, основные буквосочетания; звукобуквенные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</w:t>
      </w:r>
      <w:proofErr w:type="spellStart"/>
      <w:r>
        <w:rPr>
          <w:rStyle w:val="c0"/>
          <w:color w:val="000000"/>
        </w:rPr>
        <w:t>вокабуляра</w:t>
      </w:r>
      <w:proofErr w:type="spellEnd"/>
      <w:r>
        <w:rPr>
          <w:rStyle w:val="c0"/>
          <w:color w:val="000000"/>
        </w:rPr>
        <w:t xml:space="preserve"> по памяти.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Фонетическая сторона речи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вопросы) предложений.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Лексическая сторона речи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Лексические единицы, обслуживающие ситуации общения в пределах предметного содержания речи в 5-6 классах,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следующими словообразовательными средствами: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аффиксация (суффикс -</w:t>
      </w:r>
      <w:proofErr w:type="spellStart"/>
      <w:r>
        <w:rPr>
          <w:rStyle w:val="c0"/>
          <w:color w:val="000000"/>
        </w:rPr>
        <w:t>er</w:t>
      </w:r>
      <w:proofErr w:type="spellEnd"/>
      <w:r>
        <w:rPr>
          <w:rStyle w:val="c0"/>
          <w:color w:val="000000"/>
        </w:rPr>
        <w:t xml:space="preserve"> для образования существительных; суффикс -y для образования прилагательных);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словосложение (образование сложных слов при помощи соположения основ (</w:t>
      </w:r>
      <w:proofErr w:type="spellStart"/>
      <w:r>
        <w:rPr>
          <w:rStyle w:val="c0"/>
          <w:color w:val="000000"/>
        </w:rPr>
        <w:t>bedroom</w:t>
      </w:r>
      <w:proofErr w:type="spellEnd"/>
      <w:r>
        <w:rPr>
          <w:rStyle w:val="c0"/>
          <w:color w:val="000000"/>
        </w:rPr>
        <w:t>), одна из которых может быть осложнена деривационным элементом (</w:t>
      </w:r>
      <w:proofErr w:type="spellStart"/>
      <w:r>
        <w:rPr>
          <w:rStyle w:val="c0"/>
          <w:color w:val="000000"/>
        </w:rPr>
        <w:t>sitting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room</w:t>
      </w:r>
      <w:proofErr w:type="spellEnd"/>
      <w:r>
        <w:rPr>
          <w:rStyle w:val="c0"/>
          <w:color w:val="000000"/>
        </w:rPr>
        <w:t>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полисемантичные единицы (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— 1) лицо; 2) циферблат), элементы синонимии (</w:t>
      </w:r>
      <w:proofErr w:type="spellStart"/>
      <w:r>
        <w:rPr>
          <w:rStyle w:val="c0"/>
          <w:color w:val="000000"/>
        </w:rPr>
        <w:t>much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many</w:t>
      </w:r>
      <w:proofErr w:type="spellEnd"/>
      <w:r>
        <w:rPr>
          <w:rStyle w:val="c0"/>
          <w:color w:val="000000"/>
        </w:rPr>
        <w:t xml:space="preserve">, a </w:t>
      </w:r>
      <w:proofErr w:type="spellStart"/>
      <w:r>
        <w:rPr>
          <w:rStyle w:val="c0"/>
          <w:color w:val="000000"/>
        </w:rPr>
        <w:t>lot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of</w:t>
      </w:r>
      <w:proofErr w:type="spellEnd"/>
      <w:r>
        <w:rPr>
          <w:rStyle w:val="c0"/>
          <w:color w:val="000000"/>
        </w:rPr>
        <w:t>), антонимии (</w:t>
      </w:r>
      <w:proofErr w:type="spellStart"/>
      <w:r>
        <w:rPr>
          <w:rStyle w:val="c0"/>
          <w:color w:val="000000"/>
        </w:rPr>
        <w:t>come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go</w:t>
      </w:r>
      <w:proofErr w:type="spellEnd"/>
      <w:r>
        <w:rPr>
          <w:rStyle w:val="c0"/>
          <w:color w:val="000000"/>
        </w:rPr>
        <w:t>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 предлоги места, времени, а также предлоги </w:t>
      </w:r>
      <w:proofErr w:type="spellStart"/>
      <w:r>
        <w:rPr>
          <w:rStyle w:val="c0"/>
          <w:color w:val="000000"/>
        </w:rPr>
        <w:t>of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to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with</w:t>
      </w:r>
      <w:proofErr w:type="spellEnd"/>
      <w:r>
        <w:rPr>
          <w:rStyle w:val="c0"/>
          <w:color w:val="000000"/>
        </w:rPr>
        <w:t xml:space="preserve"> для выражения падежных отношений.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Грамматическая сторона речи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Морфология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Имя существительное</w:t>
      </w:r>
      <w:r>
        <w:rPr>
          <w:rStyle w:val="c0"/>
          <w:color w:val="000000"/>
        </w:rPr>
        <w:t>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lastRenderedPageBreak/>
        <w:t>◾</w:t>
      </w:r>
      <w:r>
        <w:rPr>
          <w:rStyle w:val="c0"/>
          <w:color w:val="000000"/>
        </w:rPr>
        <w:t> регулярные способы образования множественного числа;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некоторые особые случаи образования множественного числа (</w:t>
      </w:r>
      <w:proofErr w:type="spellStart"/>
      <w:r>
        <w:rPr>
          <w:rStyle w:val="c0"/>
          <w:color w:val="000000"/>
        </w:rPr>
        <w:t>mouse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mice</w:t>
      </w:r>
      <w:proofErr w:type="spellEnd"/>
      <w:r>
        <w:rPr>
          <w:rStyle w:val="c0"/>
          <w:color w:val="000000"/>
        </w:rPr>
        <w:t>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притяжательный падеж существительных;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определенный, неопределенный, нулевой артикли.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Местоимение</w:t>
      </w:r>
      <w:r>
        <w:rPr>
          <w:rStyle w:val="c0"/>
          <w:color w:val="000000"/>
        </w:rPr>
        <w:t>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личные местоимения в именительном и объектном падежах (I — </w:t>
      </w:r>
      <w:proofErr w:type="spellStart"/>
      <w:r>
        <w:rPr>
          <w:rStyle w:val="c0"/>
          <w:color w:val="000000"/>
        </w:rPr>
        <w:t>me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he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him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etc</w:t>
      </w:r>
      <w:proofErr w:type="spellEnd"/>
      <w:r>
        <w:rPr>
          <w:rStyle w:val="c0"/>
          <w:color w:val="000000"/>
        </w:rPr>
        <w:t>.);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притяжательные местоимения (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his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her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etc</w:t>
      </w:r>
      <w:proofErr w:type="spellEnd"/>
      <w:r>
        <w:rPr>
          <w:rStyle w:val="c0"/>
          <w:color w:val="000000"/>
        </w:rPr>
        <w:t>.);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указательные местоимения (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these</w:t>
      </w:r>
      <w:proofErr w:type="spellEnd"/>
      <w:r>
        <w:rPr>
          <w:rStyle w:val="c0"/>
          <w:color w:val="000000"/>
        </w:rPr>
        <w:t xml:space="preserve">; </w:t>
      </w:r>
      <w:proofErr w:type="spellStart"/>
      <w:r>
        <w:rPr>
          <w:rStyle w:val="c0"/>
          <w:color w:val="000000"/>
        </w:rPr>
        <w:t>that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those</w:t>
      </w:r>
      <w:proofErr w:type="spellEnd"/>
      <w:r>
        <w:rPr>
          <w:rStyle w:val="c0"/>
          <w:color w:val="000000"/>
        </w:rPr>
        <w:t>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неопределенные местоимения (</w:t>
      </w:r>
      <w:proofErr w:type="spellStart"/>
      <w:r>
        <w:rPr>
          <w:rStyle w:val="c0"/>
          <w:color w:val="000000"/>
        </w:rPr>
        <w:t>some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any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no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every</w:t>
      </w:r>
      <w:proofErr w:type="spellEnd"/>
      <w:r>
        <w:rPr>
          <w:rStyle w:val="c0"/>
          <w:color w:val="000000"/>
        </w:rPr>
        <w:t>) и их производные (</w:t>
      </w:r>
      <w:proofErr w:type="spellStart"/>
      <w:r>
        <w:rPr>
          <w:rStyle w:val="c0"/>
          <w:color w:val="000000"/>
        </w:rPr>
        <w:t>somebody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something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etc</w:t>
      </w:r>
      <w:proofErr w:type="spellEnd"/>
      <w:r>
        <w:rPr>
          <w:rStyle w:val="c0"/>
          <w:color w:val="000000"/>
        </w:rPr>
        <w:t>.).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Имя прилагательное</w:t>
      </w:r>
      <w:r>
        <w:rPr>
          <w:rStyle w:val="c0"/>
          <w:color w:val="000000"/>
        </w:rPr>
        <w:t>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положительная степень сравнения.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Имя числительное</w:t>
      </w:r>
      <w:r>
        <w:rPr>
          <w:rStyle w:val="c0"/>
          <w:color w:val="000000"/>
        </w:rPr>
        <w:t>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количественные числительные.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Наречие</w:t>
      </w:r>
      <w:r>
        <w:rPr>
          <w:rStyle w:val="c0"/>
          <w:color w:val="000000"/>
        </w:rPr>
        <w:t>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наречия неопределенного времени, их место в предложении.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Глагол</w:t>
      </w:r>
      <w:r>
        <w:rPr>
          <w:rStyle w:val="c0"/>
          <w:color w:val="000000"/>
        </w:rPr>
        <w:t>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временные формы </w:t>
      </w:r>
      <w:proofErr w:type="spellStart"/>
      <w:r>
        <w:rPr>
          <w:rStyle w:val="c0"/>
          <w:color w:val="000000"/>
        </w:rPr>
        <w:t>present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simple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present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progressive</w:t>
      </w:r>
      <w:proofErr w:type="spellEnd"/>
      <w:r>
        <w:rPr>
          <w:rStyle w:val="c0"/>
          <w:color w:val="000000"/>
        </w:rPr>
        <w:t xml:space="preserve"> (в повествовательных, отрицательных предложениях и вопросах различных типов);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временные формы </w:t>
      </w:r>
      <w:proofErr w:type="spellStart"/>
      <w:r>
        <w:rPr>
          <w:rStyle w:val="c0"/>
          <w:color w:val="000000"/>
        </w:rPr>
        <w:t>past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simple</w:t>
      </w:r>
      <w:proofErr w:type="spellEnd"/>
      <w:r>
        <w:rPr>
          <w:rStyle w:val="c0"/>
          <w:color w:val="000000"/>
        </w:rPr>
        <w:t xml:space="preserve"> (правильные глаголы и ряд неправильных глаголов в повествовательных предложениях);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модальные глаголы </w:t>
      </w:r>
      <w:proofErr w:type="spellStart"/>
      <w:r>
        <w:rPr>
          <w:rStyle w:val="c0"/>
          <w:color w:val="000000"/>
        </w:rPr>
        <w:t>can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may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must</w:t>
      </w:r>
      <w:proofErr w:type="spellEnd"/>
      <w:r>
        <w:rPr>
          <w:rStyle w:val="c0"/>
          <w:color w:val="000000"/>
        </w:rPr>
        <w:t>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конструкция </w:t>
      </w:r>
      <w:proofErr w:type="spellStart"/>
      <w:r>
        <w:rPr>
          <w:rStyle w:val="c0"/>
          <w:color w:val="000000"/>
        </w:rPr>
        <w:t>to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be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going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to</w:t>
      </w:r>
      <w:proofErr w:type="spellEnd"/>
      <w:r>
        <w:rPr>
          <w:rStyle w:val="c0"/>
          <w:color w:val="000000"/>
        </w:rPr>
        <w:t xml:space="preserve"> для выражения будущности;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1"/>
          <w:rFonts w:ascii="Quattrocento Sans" w:hAnsi="Quattrocento Sans" w:cs="Calibri"/>
          <w:color w:val="000000"/>
          <w:lang w:val="en-US"/>
        </w:rPr>
        <w:t>◾</w:t>
      </w:r>
      <w:r>
        <w:rPr>
          <w:rStyle w:val="c0"/>
          <w:color w:val="000000"/>
          <w:lang w:val="en-US"/>
        </w:rPr>
        <w:t> </w:t>
      </w:r>
      <w:r>
        <w:rPr>
          <w:rStyle w:val="c0"/>
          <w:color w:val="000000"/>
        </w:rPr>
        <w:t>конструкция</w:t>
      </w:r>
      <w:r>
        <w:rPr>
          <w:rStyle w:val="c0"/>
          <w:color w:val="000000"/>
          <w:lang w:val="en-US"/>
        </w:rPr>
        <w:t xml:space="preserve"> there is/there are; there was/there were;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неопределенная форма глагола.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Синтаксис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Основные типы английского предложения: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</w:rPr>
        <w:t>а</w:t>
      </w:r>
      <w:r>
        <w:rPr>
          <w:rStyle w:val="c0"/>
          <w:color w:val="000000"/>
          <w:lang w:val="en-US"/>
        </w:rPr>
        <w:t xml:space="preserve">) </w:t>
      </w:r>
      <w:r>
        <w:rPr>
          <w:rStyle w:val="c0"/>
          <w:color w:val="000000"/>
        </w:rPr>
        <w:t>простое</w:t>
      </w:r>
      <w:r>
        <w:rPr>
          <w:rStyle w:val="c0"/>
          <w:color w:val="000000"/>
          <w:lang w:val="en-US"/>
        </w:rPr>
        <w:t xml:space="preserve"> (I have a family.);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</w:rPr>
        <w:t>б</w:t>
      </w:r>
      <w:r w:rsidRPr="00553AF1">
        <w:rPr>
          <w:rStyle w:val="c0"/>
          <w:color w:val="000000"/>
          <w:lang w:val="en-US"/>
        </w:rPr>
        <w:t xml:space="preserve">) </w:t>
      </w:r>
      <w:r>
        <w:rPr>
          <w:rStyle w:val="c0"/>
          <w:color w:val="000000"/>
        </w:rPr>
        <w:t>составное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именное</w:t>
      </w:r>
      <w:r w:rsidRPr="00553AF1">
        <w:rPr>
          <w:rStyle w:val="c0"/>
          <w:color w:val="000000"/>
          <w:lang w:val="en-US"/>
        </w:rPr>
        <w:t xml:space="preserve"> (</w:t>
      </w:r>
      <w:r>
        <w:rPr>
          <w:rStyle w:val="c0"/>
          <w:color w:val="000000"/>
          <w:lang w:val="en-US"/>
        </w:rPr>
        <w:t>I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  <w:lang w:val="en-US"/>
        </w:rPr>
        <w:t>am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  <w:lang w:val="en-US"/>
        </w:rPr>
        <w:t>a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  <w:lang w:val="en-US"/>
        </w:rPr>
        <w:t>pupil</w:t>
      </w:r>
      <w:r w:rsidRPr="00553AF1">
        <w:rPr>
          <w:rStyle w:val="c0"/>
          <w:color w:val="000000"/>
          <w:lang w:val="en-US"/>
        </w:rPr>
        <w:t xml:space="preserve">. </w:t>
      </w:r>
      <w:r>
        <w:rPr>
          <w:rStyle w:val="c0"/>
          <w:color w:val="000000"/>
          <w:lang w:val="en-US"/>
        </w:rPr>
        <w:t>I am ten. I am young.);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</w:rPr>
        <w:t>в</w:t>
      </w:r>
      <w:r w:rsidRPr="00553AF1">
        <w:rPr>
          <w:rStyle w:val="c0"/>
          <w:color w:val="000000"/>
          <w:lang w:val="en-US"/>
        </w:rPr>
        <w:t xml:space="preserve">) </w:t>
      </w:r>
      <w:r>
        <w:rPr>
          <w:rStyle w:val="c0"/>
          <w:color w:val="000000"/>
        </w:rPr>
        <w:t>составное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глагольное</w:t>
      </w:r>
      <w:r w:rsidRPr="00553AF1">
        <w:rPr>
          <w:rStyle w:val="c0"/>
          <w:color w:val="000000"/>
          <w:lang w:val="en-US"/>
        </w:rPr>
        <w:t xml:space="preserve"> (</w:t>
      </w:r>
      <w:r>
        <w:rPr>
          <w:rStyle w:val="c0"/>
          <w:color w:val="000000"/>
          <w:lang w:val="en-US"/>
        </w:rPr>
        <w:t>I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  <w:lang w:val="en-US"/>
        </w:rPr>
        <w:t>like</w:t>
      </w:r>
      <w:r w:rsidRPr="00553AF1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  <w:lang w:val="en-US"/>
        </w:rPr>
        <w:t>reading</w:t>
      </w:r>
      <w:r w:rsidRPr="00553AF1">
        <w:rPr>
          <w:rStyle w:val="c0"/>
          <w:color w:val="000000"/>
          <w:lang w:val="en-US"/>
        </w:rPr>
        <w:t xml:space="preserve">. </w:t>
      </w:r>
      <w:r>
        <w:rPr>
          <w:rStyle w:val="c0"/>
          <w:color w:val="000000"/>
          <w:lang w:val="en-US"/>
        </w:rPr>
        <w:t>We would like to go there.).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Изъяснительное наклонение глагола: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повествовательные предложения;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отрицательные предложения;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общие, альтернативные, специальные вопросы.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Повелительное наклонение глагола, в том числе и в отрицательной форме.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Безличные предложения с формальным подлежащим </w:t>
      </w:r>
      <w:proofErr w:type="spellStart"/>
      <w:r>
        <w:rPr>
          <w:rStyle w:val="c0"/>
          <w:color w:val="000000"/>
        </w:rPr>
        <w:t>it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It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spring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It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was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cold</w:t>
      </w:r>
      <w:proofErr w:type="spellEnd"/>
      <w:r>
        <w:rPr>
          <w:rStyle w:val="c0"/>
          <w:color w:val="000000"/>
        </w:rPr>
        <w:t>.).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 Сложносочиненные предложения с союзами </w:t>
      </w:r>
      <w:proofErr w:type="spellStart"/>
      <w:r>
        <w:rPr>
          <w:rStyle w:val="c0"/>
          <w:color w:val="000000"/>
        </w:rPr>
        <w:t>and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but</w:t>
      </w:r>
      <w:proofErr w:type="spellEnd"/>
      <w:r>
        <w:rPr>
          <w:rStyle w:val="c0"/>
          <w:color w:val="000000"/>
        </w:rPr>
        <w:t>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Употребление предлогов места и направления, союзов, наречий.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Социокультурная компетенция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сведения о Британии: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элементы детского фольклора, герои сказок и литературных произведений, некоторые популярные песни, пословицы и поговорки;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отдельные исторические личности, известные люди, члены королевской семьи;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некоторые особенности быта британцев, касающиеся их жилища, еды, досуга.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рамках лингвострановедческой составляющей социокультурной компетенции учащиеся овладевают: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этикетом общения во время приветствия и прощания, правильным употреблением слов </w:t>
      </w:r>
      <w:proofErr w:type="spellStart"/>
      <w:r>
        <w:rPr>
          <w:rStyle w:val="c0"/>
          <w:color w:val="000000"/>
        </w:rPr>
        <w:t>Mr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Mrs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Ms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Miss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Sir</w:t>
      </w:r>
      <w:proofErr w:type="spellEnd"/>
      <w:r>
        <w:rPr>
          <w:rStyle w:val="c0"/>
          <w:color w:val="000000"/>
        </w:rPr>
        <w:t>, основными формулами вежливости;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lastRenderedPageBreak/>
        <w:t>◾</w:t>
      </w:r>
      <w:r>
        <w:rPr>
          <w:rStyle w:val="c0"/>
          <w:color w:val="000000"/>
        </w:rPr>
        <w:t> 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спецификой употребления местоимений при обозначении животных и особенностями употребления местоимения </w:t>
      </w:r>
      <w:proofErr w:type="spellStart"/>
      <w:r>
        <w:rPr>
          <w:rStyle w:val="c0"/>
          <w:color w:val="000000"/>
        </w:rPr>
        <w:t>you</w:t>
      </w:r>
      <w:proofErr w:type="spellEnd"/>
      <w:r>
        <w:rPr>
          <w:rStyle w:val="c0"/>
          <w:color w:val="000000"/>
        </w:rPr>
        <w:t>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правилом смягчения отрицательных характеристик в английском языке;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некоторыми типичными сокращениями;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8"/>
          <w:color w:val="000000"/>
        </w:rPr>
        <w:t xml:space="preserve"> расхождением в семантике и употреблении некоторых английских и русских эквивалентов: дом — </w:t>
      </w:r>
      <w:proofErr w:type="spellStart"/>
      <w:r>
        <w:rPr>
          <w:rStyle w:val="c8"/>
          <w:color w:val="000000"/>
        </w:rPr>
        <w:t>house</w:t>
      </w:r>
      <w:proofErr w:type="spellEnd"/>
      <w:r>
        <w:rPr>
          <w:rStyle w:val="c8"/>
          <w:color w:val="000000"/>
        </w:rPr>
        <w:t>/</w:t>
      </w:r>
      <w:proofErr w:type="spellStart"/>
      <w:r>
        <w:rPr>
          <w:rStyle w:val="c8"/>
          <w:color w:val="000000"/>
        </w:rPr>
        <w:t>home</w:t>
      </w:r>
      <w:proofErr w:type="spellEnd"/>
      <w:r>
        <w:rPr>
          <w:rStyle w:val="c8"/>
          <w:color w:val="000000"/>
        </w:rPr>
        <w:t xml:space="preserve">, много — </w:t>
      </w:r>
      <w:proofErr w:type="spellStart"/>
      <w:r>
        <w:rPr>
          <w:rStyle w:val="c8"/>
          <w:color w:val="000000"/>
        </w:rPr>
        <w:t>much</w:t>
      </w:r>
      <w:proofErr w:type="spellEnd"/>
      <w:r>
        <w:rPr>
          <w:rStyle w:val="c8"/>
          <w:color w:val="000000"/>
        </w:rPr>
        <w:t xml:space="preserve">, </w:t>
      </w:r>
      <w:proofErr w:type="spellStart"/>
      <w:r>
        <w:rPr>
          <w:rStyle w:val="c8"/>
          <w:color w:val="000000"/>
        </w:rPr>
        <w:t>many</w:t>
      </w:r>
      <w:proofErr w:type="spellEnd"/>
      <w:r>
        <w:rPr>
          <w:rStyle w:val="c8"/>
          <w:color w:val="000000"/>
        </w:rPr>
        <w:t xml:space="preserve">, a </w:t>
      </w:r>
      <w:proofErr w:type="spellStart"/>
      <w:r>
        <w:rPr>
          <w:rStyle w:val="c8"/>
          <w:color w:val="000000"/>
        </w:rPr>
        <w:t>lot</w:t>
      </w:r>
      <w:proofErr w:type="spellEnd"/>
      <w:r>
        <w:rPr>
          <w:rStyle w:val="c8"/>
          <w:color w:val="000000"/>
        </w:rPr>
        <w:t xml:space="preserve">, завтрак — </w:t>
      </w:r>
      <w:proofErr w:type="spellStart"/>
      <w:r>
        <w:rPr>
          <w:rStyle w:val="c8"/>
          <w:color w:val="000000"/>
        </w:rPr>
        <w:t>breakfast</w:t>
      </w:r>
      <w:proofErr w:type="spellEnd"/>
      <w:r>
        <w:rPr>
          <w:rStyle w:val="c8"/>
          <w:color w:val="000000"/>
        </w:rPr>
        <w:t>/</w:t>
      </w:r>
      <w:proofErr w:type="spellStart"/>
      <w:r>
        <w:rPr>
          <w:rStyle w:val="c8"/>
          <w:color w:val="000000"/>
        </w:rPr>
        <w:t>lunch</w:t>
      </w:r>
      <w:proofErr w:type="spellEnd"/>
      <w:r>
        <w:rPr>
          <w:rStyle w:val="c8"/>
          <w:color w:val="000000"/>
        </w:rPr>
        <w:t xml:space="preserve">, обед — </w:t>
      </w:r>
      <w:proofErr w:type="spellStart"/>
      <w:r>
        <w:rPr>
          <w:rStyle w:val="c8"/>
          <w:color w:val="000000"/>
        </w:rPr>
        <w:t>lunch</w:t>
      </w:r>
      <w:proofErr w:type="spellEnd"/>
      <w:r>
        <w:rPr>
          <w:rStyle w:val="c8"/>
          <w:color w:val="000000"/>
        </w:rPr>
        <w:t xml:space="preserve">/ </w:t>
      </w:r>
      <w:proofErr w:type="spellStart"/>
      <w:r>
        <w:rPr>
          <w:rStyle w:val="c8"/>
          <w:color w:val="000000"/>
        </w:rPr>
        <w:t>dinner</w:t>
      </w:r>
      <w:proofErr w:type="spellEnd"/>
      <w:r>
        <w:rPr>
          <w:rStyle w:val="c8"/>
          <w:color w:val="000000"/>
        </w:rPr>
        <w:t xml:space="preserve">, ужин — </w:t>
      </w:r>
      <w:proofErr w:type="spellStart"/>
      <w:r>
        <w:rPr>
          <w:rStyle w:val="c8"/>
          <w:color w:val="000000"/>
        </w:rPr>
        <w:t>dinner</w:t>
      </w:r>
      <w:proofErr w:type="spellEnd"/>
      <w:r>
        <w:rPr>
          <w:rStyle w:val="c8"/>
          <w:color w:val="000000"/>
        </w:rPr>
        <w:t>/</w:t>
      </w:r>
      <w:proofErr w:type="spellStart"/>
      <w:r>
        <w:rPr>
          <w:rStyle w:val="c8"/>
          <w:color w:val="000000"/>
        </w:rPr>
        <w:t>supper</w:t>
      </w:r>
      <w:proofErr w:type="spellEnd"/>
      <w:r>
        <w:rPr>
          <w:rStyle w:val="c51"/>
          <w:b/>
          <w:bCs/>
          <w:color w:val="000000"/>
        </w:rPr>
        <w:t>/</w:t>
      </w:r>
      <w:proofErr w:type="spellStart"/>
      <w:r>
        <w:rPr>
          <w:rStyle w:val="c0"/>
          <w:color w:val="000000"/>
        </w:rPr>
        <w:t>tea</w:t>
      </w:r>
      <w:proofErr w:type="spellEnd"/>
      <w:r>
        <w:rPr>
          <w:rStyle w:val="c0"/>
          <w:color w:val="000000"/>
        </w:rPr>
        <w:t>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Компенсаторная компетенция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запроса информации о значении незнакомых/забытых слов (</w:t>
      </w:r>
      <w:proofErr w:type="spellStart"/>
      <w:r>
        <w:rPr>
          <w:rStyle w:val="c0"/>
          <w:color w:val="000000"/>
        </w:rPr>
        <w:t>What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English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for</w:t>
      </w:r>
      <w:proofErr w:type="spellEnd"/>
      <w:r>
        <w:rPr>
          <w:rStyle w:val="c0"/>
          <w:color w:val="000000"/>
        </w:rPr>
        <w:t>...?) для решения речевой задачи говорения;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обратиться с просьбой повторить сказанное в случае непонимания в процессе аудирования;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умение использовать двуязычный словарь.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Учебно-познавательная компетенция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следующими приемами учебной работы: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внимательно слушать учителя и реагировать на его реплики в быстром темпе в процессе фронтальной работы группы;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работать в парах;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работать в малой группе;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работать с аудиозаписью в классе и дома;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работать с рабочей тетрадью в классе и дома;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делать рисунки, подбирать иллюстрации, делать надписи для использования в процессе общения на уроке;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принимать участие в разнообразных играх, направленных на овладение языковым и речевым материалом;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инсценировать диалог, используя элементарный реквизит и элементы костюма для создания речевой ситуации.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результате изучения английского языка в 5—6 классах обучающиеся осваивают: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алфавит, буквы, основные буквосочетания, звуки английского языка;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основные правила чтения и орфографии английского языка;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интонацию основных типов предложений (утверждение, общий и специальный вопросы, побуждение к действию);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названия стран изучаемого языка, их столиц;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Они также знакомятся с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именами наиболее известных персонажей детских литературных произведений стран изучаемого языка;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рифмованными произведениями детского фольклора.</w:t>
      </w:r>
    </w:p>
    <w:bookmarkEnd w:id="5"/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Помимо этого</w:t>
      </w:r>
      <w:r w:rsidR="00274C52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обучающиеся могут: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в области аудирования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понимать на слух речь учителя, одноклассников;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 xml:space="preserve"> понимать аудиозаписи </w:t>
      </w:r>
      <w:proofErr w:type="spellStart"/>
      <w:r>
        <w:rPr>
          <w:rStyle w:val="c0"/>
          <w:color w:val="000000"/>
        </w:rPr>
        <w:t>ритуализированных</w:t>
      </w:r>
      <w:proofErr w:type="spellEnd"/>
      <w:r>
        <w:rPr>
          <w:rStyle w:val="c0"/>
          <w:color w:val="000000"/>
        </w:rPr>
        <w:t xml:space="preserve"> диалогов, начитанных носителями языка (4—6 реплик);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понимать основное содержание небольших по объему монологических высказываний, детских песен, рифмовок, стихов;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lastRenderedPageBreak/>
        <w:t>◾</w:t>
      </w:r>
      <w:r>
        <w:rPr>
          <w:rStyle w:val="c0"/>
          <w:color w:val="000000"/>
        </w:rPr>
        <w:t> понимать основное содержание небольших детских сказок с опорой на картинки, языковую догадку объемом звучания до 1 минуты;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в области говорения</w:t>
      </w:r>
    </w:p>
    <w:p w:rsidR="00CE102F" w:rsidRDefault="002E5C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участвовать в элементарном этикетном диалоге (знакомство, поздравление, благодарность, приветствие, прощание);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расспрашивать собеседника, задавая простые вопросы кто? что? где? когда? куда? и отвечать на вопросы собеседника;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кратко рассказывать о себе, своей семье, своем друге;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составлять небольшие описания предмета, картинки по образцу;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изложить основное содержание прочитанного или прослушанного текста;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в области чтения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читать про себя и понимать основное содержание небольших текстов (150—200 слов без учета артиклей);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читать про себя, понимать тексты, содержащие 3—4 незнакомых слова, пользуясь в случае необходимости двуязычным словарем;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в области письма и письменной речи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выполнять письменные упражнения;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писать краткое поздравление (с днем рождения, с Новым годом);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писать короткое личное письмо (15—25 слов).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устного общения с носителями английского языка в доступных для учащихся 5—6 классов пределах; развития дружеских отношений с представителями англоязычных стран;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преодоления психологических барьеров в использовании английского языка как средства межкультурного общения;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ознакомления с зарубежным детским фольклором и доступными образцами художественной литературы на английском языке;</w:t>
      </w:r>
    </w:p>
    <w:p w:rsidR="00CE102F" w:rsidRDefault="002E5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11"/>
          <w:rFonts w:ascii="Quattrocento Sans" w:hAnsi="Quattrocento Sans" w:cs="Calibri"/>
          <w:color w:val="000000"/>
        </w:rPr>
        <w:t>◾</w:t>
      </w:r>
      <w:r>
        <w:rPr>
          <w:rStyle w:val="c0"/>
          <w:color w:val="000000"/>
        </w:rPr>
        <w:t> более глубокого осмысления родного языка в результате его сопоставления с изучаемым языком.</w:t>
      </w:r>
    </w:p>
    <w:p w:rsidR="00CE102F" w:rsidRDefault="00CE1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E102F" w:rsidRDefault="002E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CE102F" w:rsidRDefault="002E5C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</w:t>
      </w:r>
      <w:r w:rsidR="00274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2F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377"/>
        <w:gridCol w:w="5082"/>
      </w:tblGrid>
      <w:tr w:rsidR="00CE102F" w:rsidTr="00090383">
        <w:trPr>
          <w:trHeight w:val="450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Default="002E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учебная тема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Default="002E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Default="002E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CE102F" w:rsidTr="00090383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02F" w:rsidRDefault="00C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02F" w:rsidRDefault="00C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02F" w:rsidRDefault="00C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02F" w:rsidTr="0009038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90383" w:rsidRDefault="00B86BBB" w:rsidP="00090383">
            <w:pPr>
              <w:pStyle w:val="a8"/>
              <w:spacing w:line="211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0383"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1</w:t>
            </w:r>
          </w:p>
          <w:p w:rsidR="00CE102F" w:rsidRPr="00090383" w:rsidRDefault="00090383" w:rsidP="0009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9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) Уроки 1—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90383" w:rsidRDefault="00090383" w:rsidP="00090383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роль англий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языка в современном мире.</w:t>
            </w:r>
          </w:p>
          <w:p w:rsidR="00090383" w:rsidRPr="00090383" w:rsidRDefault="00090383" w:rsidP="00090383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Народонаселение Велико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британии.</w:t>
            </w:r>
          </w:p>
          <w:p w:rsidR="00B86BBB" w:rsidRPr="00090383" w:rsidRDefault="00090383" w:rsidP="0009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знакомство, прощание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90383" w:rsidRDefault="00090383" w:rsidP="00090383">
            <w:pPr>
              <w:pStyle w:val="a8"/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left="240" w:hanging="24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приветствия, знакомства, проща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стандартной ситуации общения;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4"/>
              </w:tabs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</w:t>
            </w:r>
          </w:p>
          <w:p w:rsidR="00090383" w:rsidRPr="00090383" w:rsidRDefault="00090383" w:rsidP="00090383">
            <w:pPr>
              <w:pStyle w:val="a8"/>
              <w:spacing w:line="206" w:lineRule="auto"/>
              <w:ind w:left="240"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предложенной тематики и лексико-грамматиче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материала;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4"/>
              </w:tabs>
              <w:spacing w:line="206" w:lineRule="auto"/>
              <w:ind w:firstLine="0"/>
              <w:jc w:val="both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слова, словосочетания, предложения;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звуки, слова и фразы;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4"/>
              </w:tabs>
              <w:spacing w:line="206" w:lineRule="auto"/>
              <w:ind w:left="240" w:hanging="24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нормы произношения английского языка в чте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left="240" w:hanging="24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 произносят предложения с точки зрения их рит</w:t>
            </w: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мико-интонационных особенностей;</w:t>
            </w:r>
          </w:p>
          <w:p w:rsidR="00090383" w:rsidRPr="00090383" w:rsidRDefault="00090383" w:rsidP="00090383">
            <w:pPr>
              <w:pStyle w:val="a8"/>
              <w:numPr>
                <w:ilvl w:val="0"/>
                <w:numId w:val="11"/>
              </w:numPr>
              <w:tabs>
                <w:tab w:val="left" w:pos="149"/>
              </w:tabs>
              <w:spacing w:line="206" w:lineRule="auto"/>
              <w:ind w:firstLine="0"/>
              <w:rPr>
                <w:sz w:val="24"/>
                <w:szCs w:val="24"/>
              </w:rPr>
            </w:pPr>
            <w:r w:rsidRPr="0009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дифференциацию звуков и слов;</w:t>
            </w:r>
          </w:p>
          <w:p w:rsidR="00B86BBB" w:rsidRPr="00090383" w:rsidRDefault="00090383" w:rsidP="0009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90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проектное задание</w:t>
            </w:r>
            <w:r w:rsidRPr="00090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footnoteReference w:id="1"/>
            </w:r>
          </w:p>
        </w:tc>
      </w:tr>
      <w:tr w:rsidR="00CE102F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383" w:rsidRPr="000A2A4A" w:rsidRDefault="00090383" w:rsidP="00090383">
            <w:pPr>
              <w:pStyle w:val="a8"/>
              <w:spacing w:line="211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2</w:t>
            </w:r>
          </w:p>
          <w:p w:rsidR="00090383" w:rsidRPr="000A2A4A" w:rsidRDefault="00090383" w:rsidP="00090383">
            <w:pPr>
              <w:pStyle w:val="a8"/>
              <w:spacing w:line="211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 вокруг </w:t>
            </w:r>
          </w:p>
          <w:p w:rsidR="00CE102F" w:rsidRPr="000A2A4A" w:rsidRDefault="00090383" w:rsidP="00090383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044B"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2F" w:rsidRPr="000A2A4A" w:rsidRDefault="000A2A4A" w:rsidP="00B4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видим вокруг. Выражение благодарности. Введение незнакомых лю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 в круг общения. Описание качественных ха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рактеристик людей и пред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4A" w:rsidRPr="000A2A4A" w:rsidRDefault="000A2A4A" w:rsidP="000A2A4A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4"/>
              </w:numPr>
              <w:tabs>
                <w:tab w:val="left" w:pos="149"/>
              </w:tabs>
              <w:spacing w:line="209" w:lineRule="auto"/>
              <w:ind w:firstLine="0"/>
              <w:jc w:val="both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звуки, слова, словосочетания, фразы;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4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чтении вслух и устной речи; корректно произносят предло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с точки зрения их ритмико-интонационных особен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ностей;</w:t>
            </w:r>
          </w:p>
          <w:p w:rsidR="00B45FE7" w:rsidRPr="000A2A4A" w:rsidRDefault="000A2A4A" w:rsidP="000A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 употребляют в речи обращение к учителям, сле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дуя правилам британского этикета;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</w:t>
            </w:r>
          </w:p>
          <w:p w:rsidR="000A2A4A" w:rsidRPr="000A2A4A" w:rsidRDefault="000A2A4A" w:rsidP="000A2A4A">
            <w:pPr>
              <w:pStyle w:val="a8"/>
              <w:spacing w:line="216" w:lineRule="auto"/>
              <w:ind w:left="240"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предложенной тематики и лексико-грамматиче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материала, в частности вопрос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ответы на него;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благодарность и ведут краткие диалоги;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заполняют анкеты;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отдельные слова, словосочетания, фразы;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буквы, слова, элементарные фразы;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дают характеристики людям, животным, предметам;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5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рифмовку;</w:t>
            </w:r>
          </w:p>
          <w:p w:rsidR="000A2A4A" w:rsidRPr="000A2A4A" w:rsidRDefault="000A2A4A" w:rsidP="000A2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B45FE7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4A" w:rsidRPr="000A2A4A" w:rsidRDefault="000A2A4A" w:rsidP="000A2A4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0A2A4A" w:rsidRPr="000A2A4A" w:rsidRDefault="000A2A4A" w:rsidP="000A2A4A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  <w:p w:rsidR="000A2A4A" w:rsidRPr="000A2A4A" w:rsidRDefault="000A2A4A" w:rsidP="000A2A4A">
            <w:pPr>
              <w:pStyle w:val="a8"/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B45FE7" w:rsidRPr="00B45FE7" w:rsidRDefault="000A2A4A" w:rsidP="000A2A4A">
            <w:pPr>
              <w:pStyle w:val="a8"/>
              <w:spacing w:line="211" w:lineRule="auto"/>
              <w:ind w:firstLine="0"/>
              <w:rPr>
                <w:sz w:val="20"/>
                <w:szCs w:val="20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4A" w:rsidRPr="000A2A4A" w:rsidRDefault="000A2A4A" w:rsidP="000A2A4A">
            <w:pPr>
              <w:pStyle w:val="a8"/>
              <w:spacing w:before="80"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собственных ощу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щений и характеристик. Состав семьи.</w:t>
            </w:r>
          </w:p>
          <w:p w:rsidR="000A2A4A" w:rsidRPr="000A2A4A" w:rsidRDefault="000A2A4A" w:rsidP="000A2A4A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членами семьи по разным поводам (уходя в школу, возвращаясь домой ит. д.).</w:t>
            </w:r>
          </w:p>
          <w:p w:rsidR="000A2A4A" w:rsidRPr="000A2A4A" w:rsidRDefault="000A2A4A" w:rsidP="000A2A4A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 ферме.</w:t>
            </w:r>
          </w:p>
          <w:p w:rsidR="00B45FE7" w:rsidRPr="00B45FE7" w:rsidRDefault="000A2A4A" w:rsidP="000A2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людей, в том числе членов семьи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A4A" w:rsidRPr="000A2A4A" w:rsidRDefault="000A2A4A" w:rsidP="000A2A4A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слова, словосочетания и фразы,</w:t>
            </w:r>
          </w:p>
          <w:p w:rsidR="000A2A4A" w:rsidRPr="000A2A4A" w:rsidRDefault="000A2A4A" w:rsidP="000A2A4A">
            <w:pPr>
              <w:pStyle w:val="a8"/>
              <w:spacing w:line="216" w:lineRule="auto"/>
              <w:ind w:left="240"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4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расспрашивают о состоянии дел;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перефразируют предложения, используя личные местоиме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(I,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1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общие, альтернативные, специальные вопросы с гла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голом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B45FE7" w:rsidRPr="000A2A4A" w:rsidRDefault="000A2A4A" w:rsidP="000A2A4A">
            <w:pPr>
              <w:pStyle w:val="a8"/>
              <w:tabs>
                <w:tab w:val="left" w:pos="154"/>
              </w:tabs>
              <w:spacing w:line="21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отрицания и утверждения с 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глаголом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людей, животных и предметы в нескольких предложениях с использованием изобразительной нагляд</w:t>
            </w: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себе в нескольких фразах, используя глагол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1-м лице единственного числа;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загадки, разучивают рифмовки, поют песни;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правильные подписи к картинкам;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использованием неопределенного артикля и союзных слов;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речи повелительное наклонение;</w:t>
            </w:r>
          </w:p>
          <w:p w:rsidR="000A2A4A" w:rsidRPr="000A2A4A" w:rsidRDefault="000A2A4A" w:rsidP="000A2A4A">
            <w:pPr>
              <w:pStyle w:val="a8"/>
              <w:numPr>
                <w:ilvl w:val="0"/>
                <w:numId w:val="26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и используют при чтении правило открытого и закрытого слога и другие правила чтения;</w:t>
            </w:r>
          </w:p>
          <w:p w:rsidR="000A2A4A" w:rsidRPr="00B45FE7" w:rsidRDefault="000A2A4A" w:rsidP="000A2A4A">
            <w:pPr>
              <w:pStyle w:val="a8"/>
              <w:tabs>
                <w:tab w:val="left" w:pos="154"/>
              </w:tabs>
              <w:spacing w:line="218" w:lineRule="auto"/>
              <w:ind w:firstLine="0"/>
              <w:rPr>
                <w:sz w:val="24"/>
                <w:szCs w:val="24"/>
              </w:rPr>
            </w:pPr>
            <w:r w:rsidRPr="000A2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B45FE7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4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и страны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B45FE7" w:rsidRDefault="00DD6FC4" w:rsidP="00DD6FC4">
            <w:pPr>
              <w:pStyle w:val="a8"/>
              <w:spacing w:line="214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и место нахождения человека.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Европы.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континенты.</w:t>
            </w:r>
          </w:p>
          <w:p w:rsidR="00B45FE7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преференций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7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слова, словосочетания и фразы,</w:t>
            </w:r>
          </w:p>
          <w:p w:rsidR="00DD6FC4" w:rsidRPr="00DD6FC4" w:rsidRDefault="00DD6FC4" w:rsidP="00DD6FC4">
            <w:pPr>
              <w:pStyle w:val="a8"/>
              <w:spacing w:line="214" w:lineRule="auto"/>
              <w:ind w:left="240"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7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7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расспрашивают о состоянии дел;</w:t>
            </w:r>
          </w:p>
          <w:p w:rsidR="00B45FE7" w:rsidRPr="00DD6FC4" w:rsidRDefault="00DD6FC4" w:rsidP="00DD6FC4">
            <w:pPr>
              <w:pStyle w:val="a8"/>
              <w:tabs>
                <w:tab w:val="left" w:pos="149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расспрашивают собеседника о его месте жительства и месте нахождения, отвечают на эти вопросы;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себе, характеризуют членов своей семьи, друзей;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диалоги в рамках предложенной тематики;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 употребляют в речи форму множественного чис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глагола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личные местоимения и существительные во множественном числе;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рифмовки, песенки;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 небольшие тексты;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названиями городов, стран, континентов и ис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25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решают языковые загадки и головоломки;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17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указательными местоимениями единственно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числа и используют их в речи;</w:t>
            </w:r>
          </w:p>
          <w:p w:rsidR="00DD6FC4" w:rsidRPr="00B45FE7" w:rsidRDefault="00DD6FC4" w:rsidP="00DD6FC4">
            <w:pPr>
              <w:pStyle w:val="a8"/>
              <w:tabs>
                <w:tab w:val="left" w:pos="149"/>
              </w:tabs>
              <w:spacing w:line="216" w:lineRule="auto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B45FE7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F174DC" w:rsidRDefault="00DD6FC4" w:rsidP="00DD6FC4">
            <w:pPr>
              <w:pStyle w:val="a8"/>
              <w:spacing w:before="80" w:line="209" w:lineRule="auto"/>
              <w:ind w:firstLine="0"/>
              <w:rPr>
                <w:sz w:val="24"/>
                <w:szCs w:val="24"/>
              </w:rPr>
            </w:pP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5</w:t>
            </w:r>
          </w:p>
          <w:p w:rsidR="00B45FE7" w:rsidRP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Время, часы, минуты </w:t>
            </w: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Default="00DD6FC4" w:rsidP="00DD6FC4">
            <w:pPr>
              <w:pStyle w:val="a8"/>
              <w:spacing w:before="80" w:line="209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и выражение времени.</w:t>
            </w:r>
          </w:p>
          <w:p w:rsidR="00B45FE7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предме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тов, людей и животных. Ведение счета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слова, словосочетания и фразы,</w:t>
            </w:r>
          </w:p>
          <w:p w:rsidR="00DD6FC4" w:rsidRPr="00DD6FC4" w:rsidRDefault="00DD6FC4" w:rsidP="00DD6FC4">
            <w:pPr>
              <w:pStyle w:val="a8"/>
              <w:spacing w:line="209" w:lineRule="auto"/>
              <w:ind w:left="240"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 нормы произношения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 языка в чте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расспрашивают о профессии и занятиях людей;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25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рассказывают о своих преференциях;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8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английскими числительными (1—12) и ис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пользуют их в речи;</w:t>
            </w:r>
          </w:p>
          <w:p w:rsidR="002B1F49" w:rsidRPr="00DD6FC4" w:rsidRDefault="00DD6FC4" w:rsidP="00DD6FC4">
            <w:pPr>
              <w:pStyle w:val="a8"/>
              <w:tabs>
                <w:tab w:val="left" w:pos="149"/>
              </w:tabs>
              <w:spacing w:line="21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животных, людей и их действия с опорой на об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разец и средства наглядности;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со средствами обозначения и выражения време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ни, ведут диалог-расспрос о времени и отвечают на подоб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вопросы;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действиях, производимых человеком, в рамках имеющегося лексического и грамматического минимума;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предлогами места и употребляют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писать новые лексические единицы;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системой личных и притяжательных место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имений, спряжением глагола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лексико-грам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матические явления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29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рифмовки, поют песню;</w:t>
            </w:r>
          </w:p>
          <w:p w:rsidR="00DD6FC4" w:rsidRPr="002B1F49" w:rsidRDefault="00DD6FC4" w:rsidP="00DD6FC4">
            <w:pPr>
              <w:pStyle w:val="a8"/>
              <w:tabs>
                <w:tab w:val="left" w:pos="149"/>
              </w:tabs>
              <w:spacing w:line="218" w:lineRule="auto"/>
              <w:rPr>
                <w:sz w:val="20"/>
                <w:szCs w:val="20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2B1F49" w:rsidTr="002160CA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 </w:t>
            </w: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B1F49" w:rsidRPr="002B1F49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Цвет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нас 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цвета.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в разное время суток.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категории обла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телефонов.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человека</w:t>
            </w:r>
          </w:p>
          <w:p w:rsid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стики предметов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C4" w:rsidRPr="00DD6FC4" w:rsidRDefault="00DD6FC4" w:rsidP="00DD6FC4">
            <w:pPr>
              <w:pStyle w:val="a8"/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0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новые лексические единицы, словосочетания, фразы;</w:t>
            </w:r>
          </w:p>
          <w:p w:rsidR="002B1F49" w:rsidRPr="00DD6FC4" w:rsidRDefault="00DD6FC4" w:rsidP="00DD6FC4">
            <w:pPr>
              <w:pStyle w:val="a8"/>
              <w:tabs>
                <w:tab w:val="left" w:pos="149"/>
              </w:tabs>
              <w:spacing w:line="214" w:lineRule="auto"/>
              <w:ind w:left="2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вслух и устной речи; корректно произносят предложе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точки зрения их ритмико-интонационных особенно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25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расспрашивают собеседника, запрашивая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мацию, и отвечают на его вопросы;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числи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от 13 до 20, используют их в речи;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о цветах предметов и возрасте людей;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полностью понимают небольшие тексты, постро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енные на знакомом лексико-грамматическом материале;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из предлагаемых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и словосо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четаний;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5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играют в языковые игры;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устанавливают соответствие между заданными репли</w:t>
            </w: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ками;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5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исполняют различные роли в заданных ситуациях;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1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знакомятся с различиями в обозначении времени</w:t>
            </w:r>
          </w:p>
          <w:p w:rsidR="00DD6FC4" w:rsidRPr="00DD6FC4" w:rsidRDefault="00DD6FC4" w:rsidP="00DD6FC4">
            <w:pPr>
              <w:pStyle w:val="a8"/>
              <w:spacing w:line="209" w:lineRule="auto"/>
              <w:ind w:firstLine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России и англоговорящих странах;</w:t>
            </w:r>
          </w:p>
          <w:p w:rsidR="00DD6FC4" w:rsidRPr="002B1F49" w:rsidRDefault="00DD6FC4" w:rsidP="00DD6FC4">
            <w:pPr>
              <w:pStyle w:val="a8"/>
              <w:tabs>
                <w:tab w:val="left" w:pos="149"/>
              </w:tabs>
              <w:spacing w:line="214" w:lineRule="auto"/>
              <w:ind w:left="240" w:firstLine="0"/>
              <w:rPr>
                <w:sz w:val="20"/>
                <w:szCs w:val="20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2B1F49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Праздно</w:t>
            </w: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вание дня рождения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праздник. Описание внешности. Контрастирующие характе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ристики людей и предметов. Жизнь на ферме. Выражение категории от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сутствия обладания.</w:t>
            </w:r>
          </w:p>
          <w:p w:rsidR="002B1F49" w:rsidRPr="002B1F49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 и ежедневные занятия людей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9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зы, диалоги;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4"/>
              </w:tabs>
              <w:spacing w:line="209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речи, корректно произносят пред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9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читают тексты с целью нахождения нужной информации;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2"/>
              </w:numPr>
              <w:tabs>
                <w:tab w:val="left" w:pos="144"/>
              </w:tabs>
              <w:spacing w:line="209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2B1F49" w:rsidRPr="00DD6FC4" w:rsidRDefault="00DD6FC4" w:rsidP="00DD6FC4">
            <w:pPr>
              <w:pStyle w:val="a8"/>
              <w:tabs>
                <w:tab w:val="left" w:pos="149"/>
              </w:tabs>
              <w:spacing w:line="2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9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что есть и чего нет в помещении;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высказывание о характерных занятиях людей и их расписании;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54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находят фразы, соответствующие содержанию текста;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 и поют песни;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подписи к картинкам;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3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и воспроизводят сокращенные варианты слов, обозначающих дни недели;</w:t>
            </w:r>
          </w:p>
          <w:p w:rsidR="00DD6FC4" w:rsidRPr="002B1F49" w:rsidRDefault="00DD6FC4" w:rsidP="00DD6FC4">
            <w:pPr>
              <w:pStyle w:val="a8"/>
              <w:tabs>
                <w:tab w:val="left" w:pos="149"/>
              </w:tabs>
              <w:spacing w:line="214" w:lineRule="auto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проектные задания</w:t>
            </w:r>
          </w:p>
        </w:tc>
      </w:tr>
      <w:tr w:rsidR="002B1F49" w:rsidTr="00B45FE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8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его дом (</w:t>
            </w:r>
            <w:r w:rsid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F174D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Уроки </w:t>
            </w:r>
            <w:r w:rsid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</w:t>
            </w:r>
            <w:r w:rsidR="00F17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before="80"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и занятия лю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занятия лю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</w:t>
            </w:r>
          </w:p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единицы Велико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британии, США и России. Самочувствие человека. Описание жилища.</w:t>
            </w:r>
          </w:p>
          <w:p w:rsidR="002B1F49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как одно из времен года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C4" w:rsidRPr="00DD6FC4" w:rsidRDefault="00DD6FC4" w:rsidP="00DD6FC4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фразы;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4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4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 диктором и разыгрывают в парах диалоги;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по картинке, соотнося их с ответами;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4"/>
              </w:numPr>
              <w:tabs>
                <w:tab w:val="left" w:pos="149"/>
              </w:tabs>
              <w:spacing w:line="216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формой 3-го лица единственного числа </w:t>
            </w: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используют ее в речи;</w:t>
            </w:r>
          </w:p>
          <w:p w:rsidR="002B1F49" w:rsidRPr="00DD6FC4" w:rsidRDefault="00DD6FC4" w:rsidP="00D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грамматические трансформации;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left="240" w:hanging="24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элементами деривационных 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(суф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фикс </w:t>
            </w: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</w:t>
            </w:r>
            <w:proofErr w:type="spellEnd"/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обозначения названия деятеля);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рифмовки и песню;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заполняют анкеты;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названиями отдельных стран и их государ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ственными флагами;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left="240" w:hanging="240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и озвучивают некоторые принятые в англий</w:t>
            </w: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языке аббревиатуры;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домашних питомцах;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9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наизусть английский алфавит;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систематизируют свои знания о транскрипции;</w:t>
            </w:r>
          </w:p>
          <w:p w:rsidR="00DD6FC4" w:rsidRPr="00DD6FC4" w:rsidRDefault="00DD6FC4" w:rsidP="00DD6FC4">
            <w:pPr>
              <w:pStyle w:val="a8"/>
              <w:numPr>
                <w:ilvl w:val="0"/>
                <w:numId w:val="35"/>
              </w:numPr>
              <w:tabs>
                <w:tab w:val="left" w:pos="144"/>
              </w:tabs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DD6F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себе, используя вопросы в качестве плана;</w:t>
            </w:r>
          </w:p>
          <w:p w:rsidR="00DD6FC4" w:rsidRPr="00550B63" w:rsidRDefault="00DD6FC4" w:rsidP="00DD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проектное задание</w:t>
            </w:r>
          </w:p>
        </w:tc>
      </w:tr>
    </w:tbl>
    <w:p w:rsidR="00CE102F" w:rsidRDefault="00CE10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102F" w:rsidRDefault="002E5CE3">
      <w:pPr>
        <w:pStyle w:val="c1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РЕКОМЕНДАЦИИ ПО ОРГАНИЗАЦИИ ПРОЕКТНОЙ И ИССЛЕДОВАТЕЛЬСКОЙ ДЕЯТЕЛЬНОСТИ УЧАЩИХСЯ</w:t>
      </w:r>
    </w:p>
    <w:p w:rsidR="00CE102F" w:rsidRDefault="002E5CE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выполнении проектов рекомендуется использовать предметно-языковое интегрированное обучение — CLIL (</w:t>
      </w:r>
      <w:proofErr w:type="spellStart"/>
      <w:r>
        <w:rPr>
          <w:rStyle w:val="c0"/>
          <w:color w:val="000000"/>
        </w:rPr>
        <w:t>Content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and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Language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Integrated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Leaning</w:t>
      </w:r>
      <w:proofErr w:type="spellEnd"/>
      <w:r>
        <w:rPr>
          <w:rStyle w:val="c0"/>
          <w:color w:val="000000"/>
        </w:rPr>
        <w:t>). Учащиеся широко пользуются знаниями, умениями и навыками, полученными не только   на уроках английского языка, но и во время изучения других школьных предметов: прежде всего первого иностранного языка (традиционно, это может быть немецкий, французский или   в современных реалиях — китайский), а также литературы, математики, географии, физики, биологии и др. При выполнении проектных заданий школьники должны продемонстрировать свое умение работать самостоятельно, а также в составе команды, находить, нужную информацию, отделять главное от второстепенного, логично излагать приготовленный заранее материал. Кроме того, готовя свою презентацию, учащиеся должны сделать презентацию доступной для своих одноклассников, красочной и интересной.</w:t>
      </w:r>
    </w:p>
    <w:p w:rsidR="00CE102F" w:rsidRDefault="002E5CE3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Проектные задания школьники могут готовить индивидуально или в небольших группах. Возможен также вариант, когда проектное задание готовится всей языковой группой, а каждый член группы вносит свой вклад в общую работу. Выбор формы работы зависит от особенностей состава учащихся и того количества времени, которым располагает учитель. При небольшом бюджете времени и наличии в одной группе учеников с разным уровнем подготовки более рациональным представляется выполнение одного-двух проектных заданий группами школьников по 5—7 человек. Несмотря на </w:t>
      </w:r>
      <w:proofErr w:type="gramStart"/>
      <w:r>
        <w:rPr>
          <w:rStyle w:val="c0"/>
          <w:color w:val="000000"/>
        </w:rPr>
        <w:t>то</w:t>
      </w:r>
      <w:proofErr w:type="gramEnd"/>
      <w:r>
        <w:rPr>
          <w:rStyle w:val="c0"/>
          <w:color w:val="000000"/>
        </w:rPr>
        <w:t xml:space="preserve"> что проектное задание является самостоятельной работой учеников, успех его выполнения во многом зависит от того, насколько эффективной окажется помощь учителя. Она необходима в выборе тем, распределении обязанностей при работе в группе, подготовке языкового материала, организации самого процесса презентации проектов и подведении ее итогов. Не менее важна и помощь самого учителя в поиске и отборе информации.</w:t>
      </w:r>
    </w:p>
    <w:p w:rsidR="00CE102F" w:rsidRDefault="002E5CE3">
      <w:pPr>
        <w:pStyle w:val="c1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ТЕМЫ ДЛЯ ПРОЕКТНО-ИССЛЕДОВАТЕЛЬСКОЙ ДЕЯТЕЛЬНОСТИ УЧАЩИХСЯ</w:t>
      </w:r>
    </w:p>
    <w:p w:rsidR="00CE102F" w:rsidRDefault="002E5CE3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 КЛАСС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>Проектное задание № 1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 xml:space="preserve">Британцев часто называют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sea-loving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nation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0B63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50B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>:] — мо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 xml:space="preserve">ре;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— нация) — нация мореплавателей. Найдите по крайней мере три причины, почему их можно так называть, а затем оформите очередную страницу своего альбома о Брита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нии, проиллюстрировав это положение. Вам может помочь гео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графическая карта Британских островов и некоторые сведения по истории и географии страны.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>Проектное задание № 2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lastRenderedPageBreak/>
        <w:t xml:space="preserve">В Англии хорошо известна такая поговорка: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must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beginning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50B63">
        <w:rPr>
          <w:rFonts w:ascii="Times New Roman" w:hAnsi="Times New Roman" w:cs="Times New Roman"/>
          <w:sz w:val="24"/>
          <w:szCs w:val="24"/>
        </w:rPr>
        <w:t>. (Все имеет свое начало.)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А знаете ли вы, откуда берет свое начало английская нация?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Постарайтесь найти сведения о кельтах, англах, саксах, ютах и нормандцах, с которых и началась история Британии. Запол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ните очередную страницу своего альбома о Британии.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Проектное задание № 3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 xml:space="preserve">Когда англичане хотят сказать, что чья-то новость на самом деле давно уже всем известна, они говорят: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Queen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Ann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dead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50B63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>]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50B63">
        <w:rPr>
          <w:rFonts w:ascii="Times New Roman" w:hAnsi="Times New Roman" w:cs="Times New Roman"/>
          <w:sz w:val="24"/>
          <w:szCs w:val="24"/>
        </w:rPr>
        <w:t>. (Королевы Анны нет в живых.) Вы уже знаете кое-что о некоторых английских королевах. А теперь найдите сведения об одном из английских королей — Генрихе VIII (</w:t>
      </w:r>
      <w:proofErr w:type="spellStart"/>
      <w:r w:rsidRPr="00550B63">
        <w:rPr>
          <w:rFonts w:ascii="Times New Roman" w:hAnsi="Times New Roman" w:cs="Times New Roman"/>
          <w:sz w:val="24"/>
          <w:szCs w:val="24"/>
        </w:rPr>
        <w:t>Henry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 xml:space="preserve"> VIII). По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святите ему следующую страницу в своем альбоме о Британии.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>Проектное задание № 4</w:t>
      </w:r>
    </w:p>
    <w:p w:rsidR="00550B63" w:rsidRPr="00550B63" w:rsidRDefault="00550B63" w:rsidP="00550B63">
      <w:pPr>
        <w:pStyle w:val="1"/>
        <w:spacing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Англичане</w:t>
      </w:r>
      <w:r w:rsidRPr="00550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часто</w:t>
      </w:r>
      <w:r w:rsidRPr="00550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говорят</w:t>
      </w:r>
      <w:r w:rsidRPr="00550B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0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“My house is my castle </w:t>
      </w:r>
      <w:r w:rsidRPr="00550B63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550B63">
        <w:rPr>
          <w:rFonts w:ascii="Times New Roman" w:hAnsi="Times New Roman" w:cs="Times New Roman"/>
          <w:sz w:val="24"/>
          <w:szCs w:val="24"/>
          <w:lang w:val="en-US"/>
        </w:rPr>
        <w:t>ka:sl</w:t>
      </w:r>
      <w:proofErr w:type="spellEnd"/>
      <w:r w:rsidRPr="00550B63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550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 </w:t>
      </w:r>
      <w:r w:rsidRPr="00550B63">
        <w:rPr>
          <w:rFonts w:ascii="Times New Roman" w:hAnsi="Times New Roman" w:cs="Times New Roman"/>
          <w:sz w:val="24"/>
          <w:szCs w:val="24"/>
        </w:rPr>
        <w:t>(Мой дом — моя крепость.) Узнайте, что является официальным до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мом (резиденцией) королевы Великобритании, сколько таких домов у нее и где они находятся. Узнайте также, где располага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ется резиденция британского премьер-министра и кто занимает этот пост сейчас. Оформите еще одну страницу своего альбома о Британии.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 № </w:t>
      </w:r>
      <w:r w:rsidRPr="0055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 xml:space="preserve">Английская пословица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Live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50B63">
        <w:rPr>
          <w:rFonts w:ascii="Times New Roman" w:hAnsi="Times New Roman" w:cs="Times New Roman"/>
          <w:sz w:val="24"/>
          <w:szCs w:val="24"/>
        </w:rPr>
        <w:t>liv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learn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>[1</w:t>
      </w:r>
      <w:proofErr w:type="gramStart"/>
      <w:r w:rsidRPr="00550B63">
        <w:rPr>
          <w:rFonts w:ascii="Times New Roman" w:hAnsi="Times New Roman" w:cs="Times New Roman"/>
          <w:sz w:val="24"/>
          <w:szCs w:val="24"/>
        </w:rPr>
        <w:t>з:п</w:t>
      </w:r>
      <w:proofErr w:type="gramEnd"/>
      <w:r w:rsidRPr="00550B63">
        <w:rPr>
          <w:rFonts w:ascii="Times New Roman" w:hAnsi="Times New Roman" w:cs="Times New Roman"/>
          <w:sz w:val="24"/>
          <w:szCs w:val="24"/>
        </w:rPr>
        <w:t>]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50B63">
        <w:rPr>
          <w:rFonts w:ascii="Times New Roman" w:hAnsi="Times New Roman" w:cs="Times New Roman"/>
          <w:sz w:val="24"/>
          <w:szCs w:val="24"/>
        </w:rPr>
        <w:t>(Живи и учись) похожа на русскую пословицу «Век живи — век учись». Образование играет очень большую роль в жизни каждого чело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века. В Британии наряду с современными есть достаточно мно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го старых школ. У каждой из них своя история. Попробуйте уз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нать все, что можете, об одной из старейших школ Англии — школе Итон (</w:t>
      </w:r>
      <w:proofErr w:type="spellStart"/>
      <w:r w:rsidRPr="00550B63">
        <w:rPr>
          <w:rFonts w:ascii="Times New Roman" w:hAnsi="Times New Roman" w:cs="Times New Roman"/>
          <w:sz w:val="24"/>
          <w:szCs w:val="24"/>
        </w:rPr>
        <w:t>Eton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>). Оформите очередную страницу своего альбома о Британии.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>Проектное задание № 6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 xml:space="preserve">Одна из самых любимых английских поговорок звучит так: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proof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pudding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proofErr w:type="gram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its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eating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50B63">
        <w:rPr>
          <w:rFonts w:ascii="Times New Roman" w:hAnsi="Times New Roman" w:cs="Times New Roman"/>
          <w:sz w:val="24"/>
          <w:szCs w:val="24"/>
        </w:rPr>
        <w:t>(Чтобы узнать, каков пудинг, надо его отведать). Знаете ли вы, что это за блю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до? Выясните, как и из чего готовят пудинг, и напишите рецепт его приготовления в своем альбоме о Британии.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>Проектное задание № 7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Вы, наверное, знаете, что Британия славится своей изменчи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вой погодой. Поэтому у англичан так много пословиц и погово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 xml:space="preserve">рок, связанных с ней, например: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clouds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shouldn’t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enjoy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sun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50B63">
        <w:rPr>
          <w:rFonts w:ascii="Times New Roman" w:hAnsi="Times New Roman" w:cs="Times New Roman"/>
          <w:sz w:val="24"/>
          <w:szCs w:val="24"/>
        </w:rPr>
        <w:t>(Не будь на свете пасмурных дней, мы бы не радовались солнцу). Про Британию говорят, что это страна дождей и туманов. Так ли это? Узнайте о том, какая обычно погода в Англии зимой, весной, летом и осенью, и напи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шите об этом в своем альбоме о Британии.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b/>
          <w:bCs/>
          <w:sz w:val="24"/>
          <w:szCs w:val="24"/>
        </w:rPr>
        <w:t>Проектное задание № 8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Когда вы путешествуете, надо приспосабливаться к привыч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кам и обычаям тех людей, среди которых вы оказываетесь во время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63">
        <w:rPr>
          <w:rFonts w:ascii="Times New Roman" w:hAnsi="Times New Roman" w:cs="Times New Roman"/>
          <w:sz w:val="24"/>
          <w:szCs w:val="24"/>
        </w:rPr>
        <w:t xml:space="preserve">путешествия. В английском языке на этот счет есть пословица </w:t>
      </w:r>
      <w:r w:rsidRPr="00550B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When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Rome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Romans</w:t>
      </w:r>
      <w:proofErr w:type="spellEnd"/>
      <w:r w:rsidRPr="005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63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Pr="00550B6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50B63">
        <w:rPr>
          <w:rFonts w:ascii="Times New Roman" w:hAnsi="Times New Roman" w:cs="Times New Roman"/>
          <w:sz w:val="24"/>
          <w:szCs w:val="24"/>
        </w:rPr>
        <w:t>(Когда ты в Риме, делай так, как делают римляне). Узнайте, чем отличаются английские правила уличного движения от правил в вашей стране.</w:t>
      </w:r>
    </w:p>
    <w:p w:rsidR="00550B63" w:rsidRPr="00550B63" w:rsidRDefault="00550B63" w:rsidP="00550B63">
      <w:pPr>
        <w:pStyle w:val="1"/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50B63">
        <w:rPr>
          <w:rFonts w:ascii="Times New Roman" w:hAnsi="Times New Roman" w:cs="Times New Roman"/>
          <w:sz w:val="24"/>
          <w:szCs w:val="24"/>
        </w:rPr>
        <w:t>Нарисуйте улицу одного из британских городов. Стрелками укажите, как будет двигаться транспорт по улицам этого горо</w:t>
      </w:r>
      <w:r w:rsidRPr="00550B63">
        <w:rPr>
          <w:rFonts w:ascii="Times New Roman" w:hAnsi="Times New Roman" w:cs="Times New Roman"/>
          <w:sz w:val="24"/>
          <w:szCs w:val="24"/>
        </w:rPr>
        <w:softHyphen/>
        <w:t>да. Собранную информацию и иллюстрации поместите в свой альбом о Британии.</w:t>
      </w:r>
    </w:p>
    <w:p w:rsidR="00CE102F" w:rsidRPr="00550B63" w:rsidRDefault="00CE102F" w:rsidP="00550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02F" w:rsidRPr="0055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6A" w:rsidRDefault="00551B6A">
      <w:pPr>
        <w:spacing w:line="240" w:lineRule="auto"/>
      </w:pPr>
      <w:r>
        <w:separator/>
      </w:r>
    </w:p>
  </w:endnote>
  <w:endnote w:type="continuationSeparator" w:id="0">
    <w:p w:rsidR="00551B6A" w:rsidRDefault="00551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6A" w:rsidRDefault="00551B6A">
      <w:pPr>
        <w:spacing w:after="0"/>
      </w:pPr>
      <w:r>
        <w:separator/>
      </w:r>
    </w:p>
  </w:footnote>
  <w:footnote w:type="continuationSeparator" w:id="0">
    <w:p w:rsidR="00551B6A" w:rsidRDefault="00551B6A">
      <w:pPr>
        <w:spacing w:after="0"/>
      </w:pPr>
      <w:r>
        <w:continuationSeparator/>
      </w:r>
    </w:p>
  </w:footnote>
  <w:footnote w:id="1">
    <w:p w:rsidR="000A2A4A" w:rsidRDefault="000A2A4A" w:rsidP="00090383">
      <w:pPr>
        <w:pStyle w:val="ab"/>
        <w:spacing w:line="206" w:lineRule="auto"/>
        <w:ind w:left="0" w:firstLine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Курсивом выделены умения, формируемые в процессе овладения иностранным языком, которые имеют метапредметный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CDB"/>
    <w:multiLevelType w:val="multilevel"/>
    <w:tmpl w:val="A9FCDE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63828"/>
    <w:multiLevelType w:val="multilevel"/>
    <w:tmpl w:val="05D89B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D6D6C"/>
    <w:multiLevelType w:val="multilevel"/>
    <w:tmpl w:val="106E8B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67B0B"/>
    <w:multiLevelType w:val="multilevel"/>
    <w:tmpl w:val="4628CE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F55E2"/>
    <w:multiLevelType w:val="multilevel"/>
    <w:tmpl w:val="EE0014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50BEE"/>
    <w:multiLevelType w:val="multilevel"/>
    <w:tmpl w:val="AB3ED3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8D2226"/>
    <w:multiLevelType w:val="multilevel"/>
    <w:tmpl w:val="A5F67D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52554"/>
    <w:multiLevelType w:val="multilevel"/>
    <w:tmpl w:val="5FEA32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7D5E2C"/>
    <w:multiLevelType w:val="multilevel"/>
    <w:tmpl w:val="0E8666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64207"/>
    <w:multiLevelType w:val="multilevel"/>
    <w:tmpl w:val="A79C88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A4E64"/>
    <w:multiLevelType w:val="multilevel"/>
    <w:tmpl w:val="1A0EF6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206AF"/>
    <w:multiLevelType w:val="multilevel"/>
    <w:tmpl w:val="3B744A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697BBB"/>
    <w:multiLevelType w:val="multilevel"/>
    <w:tmpl w:val="087E23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922F22"/>
    <w:multiLevelType w:val="multilevel"/>
    <w:tmpl w:val="B1E2B0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CF2EED"/>
    <w:multiLevelType w:val="multilevel"/>
    <w:tmpl w:val="C922B5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4B7030"/>
    <w:multiLevelType w:val="multilevel"/>
    <w:tmpl w:val="704ED4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55005"/>
    <w:multiLevelType w:val="multilevel"/>
    <w:tmpl w:val="1DF49F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EC6D07"/>
    <w:multiLevelType w:val="multilevel"/>
    <w:tmpl w:val="C2A23D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006E79"/>
    <w:multiLevelType w:val="multilevel"/>
    <w:tmpl w:val="E56AA5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890479"/>
    <w:multiLevelType w:val="multilevel"/>
    <w:tmpl w:val="A06CE4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C96A12"/>
    <w:multiLevelType w:val="multilevel"/>
    <w:tmpl w:val="122223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E05126"/>
    <w:multiLevelType w:val="multilevel"/>
    <w:tmpl w:val="C2AE2D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296476"/>
    <w:multiLevelType w:val="multilevel"/>
    <w:tmpl w:val="A45492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977BB"/>
    <w:multiLevelType w:val="multilevel"/>
    <w:tmpl w:val="3078EF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C52700"/>
    <w:multiLevelType w:val="multilevel"/>
    <w:tmpl w:val="B2A639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D77BF"/>
    <w:multiLevelType w:val="multilevel"/>
    <w:tmpl w:val="5A248C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BD73D2"/>
    <w:multiLevelType w:val="multilevel"/>
    <w:tmpl w:val="450C3A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C13160"/>
    <w:multiLevelType w:val="multilevel"/>
    <w:tmpl w:val="F55A43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955DC5"/>
    <w:multiLevelType w:val="multilevel"/>
    <w:tmpl w:val="2904DD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93658F"/>
    <w:multiLevelType w:val="multilevel"/>
    <w:tmpl w:val="D9AC48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B2821"/>
    <w:multiLevelType w:val="multilevel"/>
    <w:tmpl w:val="50DA42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875C2E"/>
    <w:multiLevelType w:val="multilevel"/>
    <w:tmpl w:val="134830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47720F"/>
    <w:multiLevelType w:val="multilevel"/>
    <w:tmpl w:val="FA96F7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E82D32"/>
    <w:multiLevelType w:val="multilevel"/>
    <w:tmpl w:val="45CE7F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2B1D36"/>
    <w:multiLevelType w:val="multilevel"/>
    <w:tmpl w:val="A5B81A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10"/>
  </w:num>
  <w:num w:numId="4">
    <w:abstractNumId w:val="33"/>
  </w:num>
  <w:num w:numId="5">
    <w:abstractNumId w:val="22"/>
  </w:num>
  <w:num w:numId="6">
    <w:abstractNumId w:val="32"/>
  </w:num>
  <w:num w:numId="7">
    <w:abstractNumId w:val="3"/>
  </w:num>
  <w:num w:numId="8">
    <w:abstractNumId w:val="34"/>
  </w:num>
  <w:num w:numId="9">
    <w:abstractNumId w:val="25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7"/>
  </w:num>
  <w:num w:numId="15">
    <w:abstractNumId w:val="29"/>
  </w:num>
  <w:num w:numId="16">
    <w:abstractNumId w:val="28"/>
  </w:num>
  <w:num w:numId="17">
    <w:abstractNumId w:val="11"/>
  </w:num>
  <w:num w:numId="18">
    <w:abstractNumId w:val="12"/>
  </w:num>
  <w:num w:numId="19">
    <w:abstractNumId w:val="0"/>
  </w:num>
  <w:num w:numId="20">
    <w:abstractNumId w:val="27"/>
  </w:num>
  <w:num w:numId="21">
    <w:abstractNumId w:val="8"/>
  </w:num>
  <w:num w:numId="22">
    <w:abstractNumId w:val="6"/>
  </w:num>
  <w:num w:numId="23">
    <w:abstractNumId w:val="23"/>
  </w:num>
  <w:num w:numId="24">
    <w:abstractNumId w:val="21"/>
  </w:num>
  <w:num w:numId="25">
    <w:abstractNumId w:val="1"/>
  </w:num>
  <w:num w:numId="26">
    <w:abstractNumId w:val="2"/>
  </w:num>
  <w:num w:numId="27">
    <w:abstractNumId w:val="15"/>
  </w:num>
  <w:num w:numId="28">
    <w:abstractNumId w:val="4"/>
  </w:num>
  <w:num w:numId="29">
    <w:abstractNumId w:val="19"/>
  </w:num>
  <w:num w:numId="30">
    <w:abstractNumId w:val="13"/>
  </w:num>
  <w:num w:numId="31">
    <w:abstractNumId w:val="16"/>
  </w:num>
  <w:num w:numId="32">
    <w:abstractNumId w:val="14"/>
  </w:num>
  <w:num w:numId="33">
    <w:abstractNumId w:val="26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90383"/>
    <w:rsid w:val="000A2A4A"/>
    <w:rsid w:val="00121844"/>
    <w:rsid w:val="001B6C44"/>
    <w:rsid w:val="002160CA"/>
    <w:rsid w:val="00226063"/>
    <w:rsid w:val="00274C52"/>
    <w:rsid w:val="002A5393"/>
    <w:rsid w:val="002B1F49"/>
    <w:rsid w:val="002C64B8"/>
    <w:rsid w:val="002C790C"/>
    <w:rsid w:val="002E5CE3"/>
    <w:rsid w:val="002F70C1"/>
    <w:rsid w:val="0033294C"/>
    <w:rsid w:val="003770E1"/>
    <w:rsid w:val="00394E12"/>
    <w:rsid w:val="004054AC"/>
    <w:rsid w:val="00416FD0"/>
    <w:rsid w:val="00550B63"/>
    <w:rsid w:val="00551B6A"/>
    <w:rsid w:val="00553AF1"/>
    <w:rsid w:val="005F3C6A"/>
    <w:rsid w:val="00604A84"/>
    <w:rsid w:val="0062204E"/>
    <w:rsid w:val="0070301B"/>
    <w:rsid w:val="00752A0F"/>
    <w:rsid w:val="007751A7"/>
    <w:rsid w:val="007C749A"/>
    <w:rsid w:val="007D2762"/>
    <w:rsid w:val="00883A79"/>
    <w:rsid w:val="0098044B"/>
    <w:rsid w:val="009D2C05"/>
    <w:rsid w:val="00A63108"/>
    <w:rsid w:val="00A87BEF"/>
    <w:rsid w:val="00B45FE7"/>
    <w:rsid w:val="00B86BBB"/>
    <w:rsid w:val="00BC536F"/>
    <w:rsid w:val="00BD4C95"/>
    <w:rsid w:val="00BE037C"/>
    <w:rsid w:val="00CE102F"/>
    <w:rsid w:val="00D21532"/>
    <w:rsid w:val="00DD6FC4"/>
    <w:rsid w:val="00EA2C7A"/>
    <w:rsid w:val="00F174DC"/>
    <w:rsid w:val="00F212E1"/>
    <w:rsid w:val="00FB7977"/>
    <w:rsid w:val="00FC4ABD"/>
    <w:rsid w:val="0E5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1A33"/>
  <w15:docId w15:val="{8B4EE551-E828-4A1B-BC77-0E4051E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Pr>
      <w:sz w:val="24"/>
      <w:szCs w:val="24"/>
    </w:rPr>
  </w:style>
  <w:style w:type="paragraph" w:styleId="a5">
    <w:name w:val="No Spacing"/>
    <w:link w:val="a4"/>
    <w:uiPriority w:val="1"/>
    <w:qFormat/>
    <w:rPr>
      <w:sz w:val="24"/>
      <w:szCs w:val="24"/>
      <w:lang w:eastAsia="en-US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8">
    <w:name w:val="c8"/>
    <w:basedOn w:val="a0"/>
  </w:style>
  <w:style w:type="character" w:customStyle="1" w:styleId="c51">
    <w:name w:val="c51"/>
    <w:basedOn w:val="a0"/>
  </w:style>
  <w:style w:type="character" w:customStyle="1" w:styleId="c11">
    <w:name w:val="c11"/>
    <w:basedOn w:val="a0"/>
  </w:style>
  <w:style w:type="character" w:customStyle="1" w:styleId="c13">
    <w:name w:val="c13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c134">
    <w:name w:val="c1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Другое_"/>
    <w:basedOn w:val="a0"/>
    <w:link w:val="a8"/>
    <w:rsid w:val="00B86BBB"/>
    <w:rPr>
      <w:rFonts w:ascii="Georgia" w:eastAsia="Georgia" w:hAnsi="Georgia" w:cs="Georgia"/>
      <w:color w:val="231F20"/>
      <w:sz w:val="19"/>
      <w:szCs w:val="19"/>
    </w:rPr>
  </w:style>
  <w:style w:type="paragraph" w:customStyle="1" w:styleId="a8">
    <w:name w:val="Другое"/>
    <w:basedOn w:val="a"/>
    <w:link w:val="a7"/>
    <w:rsid w:val="00B86BBB"/>
    <w:pPr>
      <w:widowControl w:val="0"/>
      <w:spacing w:after="0" w:line="266" w:lineRule="auto"/>
      <w:ind w:firstLine="220"/>
    </w:pPr>
    <w:rPr>
      <w:rFonts w:ascii="Georgia" w:eastAsia="Georgia" w:hAnsi="Georgia" w:cs="Georgia"/>
      <w:color w:val="231F20"/>
      <w:sz w:val="19"/>
      <w:szCs w:val="19"/>
      <w:lang w:eastAsia="ru-RU"/>
    </w:rPr>
  </w:style>
  <w:style w:type="character" w:customStyle="1" w:styleId="a9">
    <w:name w:val="Основной текст_"/>
    <w:basedOn w:val="a0"/>
    <w:link w:val="1"/>
    <w:rsid w:val="00550B63"/>
    <w:rPr>
      <w:rFonts w:ascii="Georgia" w:eastAsia="Georgia" w:hAnsi="Georgia" w:cs="Georgia"/>
      <w:color w:val="231F20"/>
      <w:sz w:val="19"/>
      <w:szCs w:val="19"/>
    </w:rPr>
  </w:style>
  <w:style w:type="paragraph" w:customStyle="1" w:styleId="1">
    <w:name w:val="Основной текст1"/>
    <w:basedOn w:val="a"/>
    <w:link w:val="a9"/>
    <w:rsid w:val="00550B63"/>
    <w:pPr>
      <w:widowControl w:val="0"/>
      <w:spacing w:after="0" w:line="266" w:lineRule="auto"/>
      <w:ind w:firstLine="220"/>
    </w:pPr>
    <w:rPr>
      <w:rFonts w:ascii="Georgia" w:eastAsia="Georgia" w:hAnsi="Georgia" w:cs="Georgia"/>
      <w:color w:val="231F20"/>
      <w:sz w:val="19"/>
      <w:szCs w:val="19"/>
      <w:lang w:eastAsia="ru-RU"/>
    </w:rPr>
  </w:style>
  <w:style w:type="character" w:customStyle="1" w:styleId="aa">
    <w:name w:val="Сноска_"/>
    <w:basedOn w:val="a0"/>
    <w:link w:val="ab"/>
    <w:rsid w:val="00090383"/>
    <w:rPr>
      <w:rFonts w:ascii="Georgia" w:eastAsia="Georgia" w:hAnsi="Georgia" w:cs="Georgia"/>
      <w:color w:val="231F20"/>
      <w:sz w:val="19"/>
      <w:szCs w:val="19"/>
    </w:rPr>
  </w:style>
  <w:style w:type="paragraph" w:customStyle="1" w:styleId="ab">
    <w:name w:val="Сноска"/>
    <w:basedOn w:val="a"/>
    <w:link w:val="aa"/>
    <w:rsid w:val="00090383"/>
    <w:pPr>
      <w:widowControl w:val="0"/>
      <w:spacing w:after="0" w:line="269" w:lineRule="auto"/>
      <w:ind w:left="300" w:firstLine="220"/>
    </w:pPr>
    <w:rPr>
      <w:rFonts w:ascii="Georgia" w:eastAsia="Georgia" w:hAnsi="Georgia" w:cs="Georgia"/>
      <w:color w:val="231F2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EEF95-AADE-4B59-90C7-23C5B9D2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10402</Words>
  <Characters>59294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2021-01-01T16:03:00Z</dcterms:created>
  <dcterms:modified xsi:type="dcterms:W3CDTF">2023-10-12T20:39:00Z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53DA4A09D584484593D48B2B801890DD</vt:lpwstr>
  </property>
</Properties>
</file>